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5C6C" w:rsidRPr="00275C6C">
        <w:rPr>
          <w:rFonts w:ascii="Arial" w:eastAsia="宋体" w:hAnsi="Arial"/>
          <w:b/>
          <w:i/>
          <w:noProof/>
          <w:color w:val="auto"/>
          <w:sz w:val="28"/>
          <w:lang w:eastAsia="en-US"/>
        </w:rPr>
        <w:t>S2-2200653</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rsidR="00A93620" w:rsidRPr="00927C1B" w:rsidRDefault="00B3593E" w:rsidP="00B3593E">
      <w:pPr>
        <w:pStyle w:val="1"/>
      </w:pPr>
      <w:r w:rsidRPr="00711C50">
        <w:t xml:space="preserve">1. </w:t>
      </w:r>
      <w:r w:rsidR="00305F20" w:rsidRPr="00711C50">
        <w:t>Introduction</w:t>
      </w:r>
      <w:r w:rsidR="00BE6AFC" w:rsidRPr="00711C50">
        <w:t>/Discussion</w:t>
      </w:r>
    </w:p>
    <w:p w:rsidR="00711C50" w:rsidRDefault="005F4F15" w:rsidP="008754B1">
      <w:pPr>
        <w:jc w:val="both"/>
        <w:rPr>
          <w:lang w:eastAsia="zh-CN"/>
        </w:rPr>
      </w:pPr>
      <w:r>
        <w:rPr>
          <w:lang w:eastAsia="zh-CN"/>
        </w:rPr>
        <w:t xml:space="preserve">This paper aims to introduce a new solution to address how to set or modify the service area group attribute for a group, and how to </w:t>
      </w:r>
      <w:r w:rsidRPr="00E4230E">
        <w:t>enable the group status event reporting</w:t>
      </w:r>
      <w: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E6A34">
        <w:rPr>
          <w:lang w:eastAsia="zh-CN"/>
        </w:rPr>
        <w:t>700-74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31B62" w:rsidRPr="005A2371" w:rsidRDefault="00931B62" w:rsidP="00931B62">
      <w:pPr>
        <w:pStyle w:val="2"/>
        <w:rPr>
          <w:ins w:id="3" w:author="Huawei-ZQH" w:date="2022-01-27T19:14:00Z"/>
        </w:rPr>
      </w:pPr>
      <w:bookmarkStart w:id="4" w:name="_Toc500949097"/>
      <w:bookmarkStart w:id="5" w:name="_Toc22214908"/>
      <w:bookmarkStart w:id="6" w:name="_Toc92883029"/>
      <w:bookmarkStart w:id="7" w:name="_Toc92890920"/>
      <w:bookmarkEnd w:id="2"/>
      <w:proofErr w:type="gramStart"/>
      <w:ins w:id="8" w:author="Huawei-ZQH" w:date="2022-01-27T19:14: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 xml:space="preserve">Support for </w:t>
        </w:r>
        <w:r>
          <w:rPr>
            <w:lang w:eastAsia="zh-CN"/>
          </w:rPr>
          <w:t>service area group attribute and</w:t>
        </w:r>
        <w:r w:rsidRPr="003F7E97">
          <w:t xml:space="preserve"> </w:t>
        </w:r>
        <w:r w:rsidRPr="00E4230E">
          <w:t>group status event reporting</w:t>
        </w:r>
      </w:ins>
    </w:p>
    <w:p w:rsidR="00931B62" w:rsidRDefault="00931B62" w:rsidP="00931B62">
      <w:pPr>
        <w:pStyle w:val="3"/>
        <w:rPr>
          <w:ins w:id="9" w:author="Huawei-ZQH" w:date="2022-01-27T19:14: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Huawei-ZQH" w:date="2022-01-27T19:14:00Z">
        <w:r>
          <w:rPr>
            <w:lang w:eastAsia="ko-KR"/>
          </w:rPr>
          <w:t>6.X.1</w:t>
        </w:r>
        <w:proofErr w:type="gramEnd"/>
        <w:r>
          <w:rPr>
            <w:lang w:eastAsia="ko-KR"/>
          </w:rPr>
          <w:tab/>
        </w:r>
        <w:bookmarkEnd w:id="10"/>
        <w:r>
          <w:rPr>
            <w:lang w:eastAsia="ko-KR"/>
          </w:rPr>
          <w:t>Introduction</w:t>
        </w:r>
        <w:bookmarkEnd w:id="11"/>
        <w:bookmarkEnd w:id="12"/>
        <w:bookmarkEnd w:id="13"/>
      </w:ins>
    </w:p>
    <w:p w:rsidR="00931B62" w:rsidRDefault="00931B62" w:rsidP="00931B62">
      <w:pPr>
        <w:pStyle w:val="EditorsNote"/>
        <w:rPr>
          <w:ins w:id="17" w:author="Huawei-ZQH" w:date="2022-01-27T19:14:00Z"/>
          <w:lang w:val="en-US"/>
        </w:rPr>
      </w:pPr>
      <w:ins w:id="18" w:author="Huawei-ZQH" w:date="2022-01-27T19:14:00Z">
        <w:r>
          <w:t>Editor's Note:</w:t>
        </w:r>
        <w:r>
          <w:tab/>
        </w:r>
        <w:r w:rsidRPr="003B7748">
          <w:rPr>
            <w:lang w:val="en-US"/>
          </w:rPr>
          <w:t>This clause briefly lists the key issue(s) addressed by this solution, and the main principles of the solution.</w:t>
        </w:r>
      </w:ins>
    </w:p>
    <w:p w:rsidR="00931B62" w:rsidRPr="00EF3098" w:rsidRDefault="00931B62" w:rsidP="00931B62">
      <w:pPr>
        <w:rPr>
          <w:ins w:id="19" w:author="Huawei-ZQH" w:date="2022-01-27T19:14:00Z"/>
          <w:rFonts w:eastAsia="宋体"/>
          <w:lang w:eastAsia="zh-CN"/>
        </w:rPr>
      </w:pPr>
      <w:bookmarkStart w:id="20" w:name="_Toc16839384"/>
      <w:bookmarkStart w:id="21" w:name="_Toc21087543"/>
      <w:ins w:id="22" w:author="Huawei-ZQH" w:date="2022-01-27T19:14:00Z">
        <w:r>
          <w:rPr>
            <w:rFonts w:eastAsia="宋体"/>
            <w:lang w:eastAsia="zh-CN"/>
          </w:rPr>
          <w:t>This solution aims to address the key issues for WT#</w:t>
        </w:r>
        <w:proofErr w:type="gramStart"/>
        <w:r>
          <w:rPr>
            <w:rFonts w:eastAsia="宋体"/>
            <w:lang w:eastAsia="zh-CN"/>
          </w:rPr>
          <w:t>1.1,</w:t>
        </w:r>
        <w:proofErr w:type="gramEnd"/>
        <w:r>
          <w:rPr>
            <w:rFonts w:eastAsia="宋体"/>
            <w:lang w:eastAsia="zh-CN"/>
          </w:rPr>
          <w:t xml:space="preserve"> it addresses</w:t>
        </w:r>
        <w:r w:rsidRPr="004A1D86">
          <w:rPr>
            <w:rFonts w:eastAsia="宋体"/>
            <w:lang w:eastAsia="zh-CN"/>
          </w:rPr>
          <w:t xml:space="preserve"> </w:t>
        </w:r>
        <w:r>
          <w:rPr>
            <w:rFonts w:eastAsia="宋体"/>
            <w:lang w:eastAsia="zh-CN"/>
          </w:rPr>
          <w:t xml:space="preserve">particularly </w:t>
        </w:r>
        <w:r>
          <w:rPr>
            <w:lang w:eastAsia="zh-CN"/>
          </w:rPr>
          <w:t xml:space="preserve">how to set or modify the service area group attribute for a group, and how to </w:t>
        </w:r>
        <w:r w:rsidRPr="00E4230E">
          <w:t>enable the group status event reporting</w:t>
        </w:r>
        <w:r>
          <w:t>.</w:t>
        </w:r>
      </w:ins>
    </w:p>
    <w:p w:rsidR="00931B62" w:rsidRPr="000652A3" w:rsidRDefault="00931B62" w:rsidP="00931B62">
      <w:pPr>
        <w:rPr>
          <w:ins w:id="23" w:author="Huawei-ZQH" w:date="2022-01-27T19:14:00Z"/>
          <w:rFonts w:eastAsia="宋体"/>
          <w:lang w:eastAsia="zh-CN"/>
        </w:rPr>
      </w:pPr>
    </w:p>
    <w:p w:rsidR="00931B62" w:rsidRDefault="00931B62" w:rsidP="00931B62">
      <w:pPr>
        <w:pStyle w:val="3"/>
        <w:rPr>
          <w:ins w:id="24" w:author="Huawei-ZQH" w:date="2022-01-27T19:14:00Z"/>
          <w:lang w:eastAsia="ko-KR"/>
        </w:rPr>
      </w:pPr>
      <w:bookmarkStart w:id="25" w:name="_Toc92883031"/>
      <w:bookmarkStart w:id="26" w:name="_Toc92890922"/>
      <w:proofErr w:type="gramStart"/>
      <w:ins w:id="27" w:author="Huawei-ZQH" w:date="2022-01-27T19:14:00Z">
        <w:r>
          <w:rPr>
            <w:lang w:eastAsia="ko-KR"/>
          </w:rPr>
          <w:t>6.X.2</w:t>
        </w:r>
        <w:proofErr w:type="gramEnd"/>
        <w:r>
          <w:rPr>
            <w:lang w:eastAsia="ko-KR"/>
          </w:rPr>
          <w:tab/>
          <w:t>Functional Description</w:t>
        </w:r>
        <w:bookmarkEnd w:id="20"/>
        <w:bookmarkEnd w:id="21"/>
        <w:bookmarkEnd w:id="25"/>
        <w:bookmarkEnd w:id="26"/>
      </w:ins>
    </w:p>
    <w:p w:rsidR="00931B62" w:rsidRDefault="00931B62" w:rsidP="00931B62">
      <w:pPr>
        <w:pStyle w:val="EditorsNote"/>
        <w:rPr>
          <w:ins w:id="28" w:author="Huawei-ZQH" w:date="2022-01-27T19:14:00Z"/>
        </w:rPr>
      </w:pPr>
      <w:ins w:id="29" w:author="Huawei-ZQH" w:date="2022-01-27T19:14:00Z">
        <w:r>
          <w:t>Editor's Note:</w:t>
        </w:r>
        <w:r>
          <w:tab/>
        </w:r>
        <w:r>
          <w:rPr>
            <w:lang w:val="en-US"/>
          </w:rPr>
          <w:t>This clause further details the solution principles and any assumptions made</w:t>
        </w:r>
        <w:r>
          <w:t>.</w:t>
        </w:r>
      </w:ins>
    </w:p>
    <w:p w:rsidR="00931B62" w:rsidRDefault="00931B62" w:rsidP="00931B62">
      <w:pPr>
        <w:pStyle w:val="4"/>
        <w:rPr>
          <w:ins w:id="30" w:author="Huawei-ZQH" w:date="2022-01-27T19:14:00Z"/>
          <w:lang w:eastAsia="en-US"/>
        </w:rPr>
      </w:pPr>
      <w:bookmarkStart w:id="31" w:name="_Toc66631154"/>
      <w:bookmarkStart w:id="32" w:name="_Toc57233504"/>
      <w:bookmarkStart w:id="33" w:name="_Toc54952056"/>
      <w:bookmarkStart w:id="34" w:name="_Toc54940341"/>
      <w:bookmarkStart w:id="35" w:name="_Toc50558986"/>
      <w:bookmarkStart w:id="36" w:name="_Toc43475382"/>
      <w:bookmarkStart w:id="37" w:name="_Toc43392586"/>
      <w:bookmarkStart w:id="38" w:name="_Toc31114311"/>
      <w:bookmarkStart w:id="39" w:name="_Toc16839385"/>
      <w:bookmarkStart w:id="40" w:name="_Toc21087544"/>
      <w:proofErr w:type="gramStart"/>
      <w:ins w:id="41" w:author="Huawei-ZQH" w:date="2022-01-27T19:14:00Z">
        <w:r>
          <w:t>6.X.2.1</w:t>
        </w:r>
        <w:proofErr w:type="gramEnd"/>
        <w:r>
          <w:tab/>
        </w:r>
        <w:bookmarkEnd w:id="31"/>
        <w:bookmarkEnd w:id="32"/>
        <w:bookmarkEnd w:id="33"/>
        <w:bookmarkEnd w:id="34"/>
        <w:bookmarkEnd w:id="35"/>
        <w:bookmarkEnd w:id="36"/>
        <w:bookmarkEnd w:id="37"/>
        <w:bookmarkEnd w:id="38"/>
        <w:r>
          <w:rPr>
            <w:lang w:eastAsia="zh-CN"/>
          </w:rPr>
          <w:t>Service area group attribute</w:t>
        </w:r>
      </w:ins>
    </w:p>
    <w:p w:rsidR="00931B62" w:rsidRDefault="00931B62" w:rsidP="00931B62">
      <w:pPr>
        <w:rPr>
          <w:ins w:id="42" w:author="Huawei-ZQH" w:date="2022-01-27T19:14:00Z"/>
          <w:lang w:eastAsia="zh-CN"/>
        </w:rPr>
      </w:pPr>
      <w:ins w:id="43" w:author="Huawei-ZQH" w:date="2022-01-27T19:14:00Z">
        <w:r>
          <w:rPr>
            <w:rFonts w:eastAsia="宋体"/>
            <w:lang w:eastAsia="zh-CN"/>
          </w:rPr>
          <w:t xml:space="preserve">To address </w:t>
        </w:r>
        <w:r>
          <w:rPr>
            <w:lang w:eastAsia="zh-CN"/>
          </w:rPr>
          <w:t>how to set or modify the service area group attribute for a group, this solution follows the principles below:</w:t>
        </w:r>
      </w:ins>
    </w:p>
    <w:p w:rsidR="00931B62" w:rsidRDefault="00931B62" w:rsidP="00931B62">
      <w:pPr>
        <w:pStyle w:val="B1"/>
        <w:rPr>
          <w:ins w:id="44" w:author="Huawei-ZQH" w:date="2022-01-27T19:14:00Z"/>
        </w:rPr>
      </w:pPr>
      <w:ins w:id="45" w:author="Huawei-ZQH" w:date="2022-01-27T19:14:00Z">
        <w:r>
          <w:t>-</w:t>
        </w:r>
        <w:r>
          <w:tab/>
        </w:r>
        <w:r>
          <w:rPr>
            <w:lang w:eastAsia="zh-CN"/>
          </w:rPr>
          <w:t>Enhance the parameter provisioning service by introducing the service area information as a new input parameter, and this</w:t>
        </w:r>
        <w:r w:rsidRPr="007B4F2D">
          <w:rPr>
            <w:lang w:eastAsia="zh-CN"/>
          </w:rPr>
          <w:t xml:space="preserve"> </w:t>
        </w:r>
        <w:r>
          <w:rPr>
            <w:lang w:eastAsia="zh-CN"/>
          </w:rPr>
          <w:t>service area information is stored as part of the group data in group subscription data</w:t>
        </w:r>
        <w:r>
          <w:t>.</w:t>
        </w:r>
      </w:ins>
    </w:p>
    <w:p w:rsidR="00931B62" w:rsidRDefault="00931B62" w:rsidP="00931B62">
      <w:pPr>
        <w:pStyle w:val="B1"/>
        <w:rPr>
          <w:ins w:id="46" w:author="Huawei-ZQH" w:date="2022-01-27T19:14:00Z"/>
        </w:rPr>
      </w:pPr>
      <w:ins w:id="47" w:author="Huawei-ZQH" w:date="2022-01-27T19:14:00Z">
        <w:r>
          <w:t>-</w:t>
        </w:r>
        <w:r>
          <w:tab/>
        </w:r>
        <w:r>
          <w:rPr>
            <w:lang w:eastAsia="zh-CN"/>
          </w:rPr>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r>
          <w:t>.</w:t>
        </w:r>
      </w:ins>
    </w:p>
    <w:p w:rsidR="00931B62" w:rsidRDefault="00931B62" w:rsidP="00931B62">
      <w:pPr>
        <w:pStyle w:val="B1"/>
        <w:rPr>
          <w:ins w:id="48" w:author="Huawei-ZQH" w:date="2022-01-27T19:14:00Z"/>
        </w:rPr>
      </w:pPr>
      <w:ins w:id="49" w:author="Huawei-ZQH" w:date="2022-01-27T19:14:00Z">
        <w:r>
          <w:t>-</w:t>
        </w:r>
        <w:r>
          <w:tab/>
        </w:r>
        <w:r>
          <w:rPr>
            <w:lang w:eastAsia="zh-CN"/>
          </w:rPr>
          <w:t xml:space="preserve">AMF can configure UE with the Group Service Area, and further inform SMF of whether UE is IN or OUT of the Group Service Area during PDU Session establishment or in </w:t>
        </w:r>
        <w:r w:rsidRPr="00954894">
          <w:rPr>
            <w:lang w:eastAsia="zh-CN"/>
          </w:rPr>
          <w:t>UE mobility event notification</w:t>
        </w:r>
        <w:r>
          <w:rPr>
            <w:lang w:eastAsia="zh-CN"/>
          </w:rPr>
          <w:t xml:space="preserve">, the UE and </w:t>
        </w:r>
        <w:r>
          <w:rPr>
            <w:lang w:eastAsia="zh-CN"/>
          </w:rPr>
          <w:lastRenderedPageBreak/>
          <w:t xml:space="preserve">SMF then take actions same as </w:t>
        </w:r>
        <w:r w:rsidRPr="00DA3BBC">
          <w:rPr>
            <w:lang w:eastAsia="ko-KR"/>
          </w:rPr>
          <w:t>Local Area Data Network</w:t>
        </w:r>
        <w:r>
          <w:rPr>
            <w:lang w:eastAsia="ko-KR"/>
          </w:rPr>
          <w:t xml:space="preserve"> (LADN) </w:t>
        </w:r>
        <w:r>
          <w:rPr>
            <w:lang w:eastAsia="zh-CN"/>
          </w:rPr>
          <w:t xml:space="preserve">mechanism as specified in clause </w:t>
        </w:r>
        <w:r>
          <w:rPr>
            <w:lang w:eastAsia="ko-KR"/>
          </w:rPr>
          <w:t>5.6.5 of TS 23.501 [2]</w:t>
        </w:r>
        <w:r>
          <w:t>.</w:t>
        </w:r>
      </w:ins>
    </w:p>
    <w:p w:rsidR="00931B62" w:rsidRDefault="00931B62" w:rsidP="00931B62">
      <w:pPr>
        <w:pStyle w:val="B1"/>
        <w:rPr>
          <w:ins w:id="50" w:author="Huawei-ZQH" w:date="2022-01-27T19:14:00Z"/>
        </w:rPr>
      </w:pPr>
      <w:ins w:id="51" w:author="Huawei-ZQH" w:date="2022-01-27T19:14:00Z">
        <w:r>
          <w:t>-</w:t>
        </w:r>
        <w:r>
          <w:tab/>
        </w:r>
        <w:r>
          <w:rPr>
            <w:lang w:eastAsia="zh-CN"/>
          </w:rPr>
          <w:t>AMF can determine UE presence in Group Service Area and provide</w:t>
        </w:r>
        <w:r>
          <w:rPr>
            <w:lang w:eastAsia="x-none"/>
          </w:rPr>
          <w:t xml:space="preserve"> the UE mobility related event reporting to SMF using </w:t>
        </w:r>
        <w:r>
          <w:t xml:space="preserve">UE mobility event notification as defined in clause 5.3.4.4 </w:t>
        </w:r>
        <w:r>
          <w:rPr>
            <w:lang w:eastAsia="ko-KR"/>
          </w:rPr>
          <w:t>of TS 23.501 [2]</w:t>
        </w:r>
        <w:r>
          <w:t>.</w:t>
        </w:r>
      </w:ins>
    </w:p>
    <w:p w:rsidR="00931B62" w:rsidRPr="00A37FB1" w:rsidRDefault="00931B62" w:rsidP="00931B62">
      <w:pPr>
        <w:rPr>
          <w:ins w:id="52" w:author="Huawei-ZQH" w:date="2022-01-27T19:14:00Z"/>
        </w:rPr>
      </w:pPr>
    </w:p>
    <w:p w:rsidR="00931B62" w:rsidRPr="00591A86" w:rsidRDefault="00931B62" w:rsidP="00931B62">
      <w:pPr>
        <w:rPr>
          <w:ins w:id="53" w:author="Huawei-ZQH" w:date="2022-01-27T19:14:00Z"/>
          <w:rFonts w:eastAsiaTheme="minorEastAsia"/>
          <w:lang w:eastAsia="zh-CN"/>
        </w:rPr>
      </w:pPr>
      <w:ins w:id="54" w:author="Huawei-ZQH" w:date="2022-01-27T19:14:00Z">
        <w:r>
          <w:t xml:space="preserve">Figure 6.X.2.1-1 depicts the architecture to support </w:t>
        </w:r>
        <w:r>
          <w:rPr>
            <w:lang w:eastAsia="zh-CN"/>
          </w:rPr>
          <w:t>service area group attribute</w:t>
        </w:r>
        <w:r>
          <w:t>:</w:t>
        </w:r>
      </w:ins>
    </w:p>
    <w:p w:rsidR="00931B62" w:rsidRDefault="00931B62" w:rsidP="00931B62">
      <w:pPr>
        <w:pStyle w:val="TH"/>
        <w:rPr>
          <w:ins w:id="55" w:author="Huawei-ZQH" w:date="2022-01-27T19:14:00Z"/>
          <w:color w:val="auto"/>
          <w:lang w:eastAsia="en-US"/>
        </w:rPr>
      </w:pPr>
      <w:ins w:id="56" w:author="Huawei-ZQH" w:date="2022-01-27T19:14:00Z">
        <w:r>
          <w:rPr>
            <w:rFonts w:ascii="Times New Roman" w:eastAsia="宋体" w:hAnsi="Times New Roman"/>
          </w:rPr>
          <w:object w:dxaOrig="11911" w:dyaOrig="5610">
            <v:shape id="_x0000_i1025" type="#_x0000_t75" style="width:422.35pt;height:198.8pt" o:ole="">
              <v:imagedata r:id="rId13" o:title=""/>
            </v:shape>
            <o:OLEObject Type="Embed" ProgID="Visio.Drawing.15" ShapeID="_x0000_i1025" DrawAspect="Content" ObjectID="_1704898565" r:id="rId14"/>
          </w:object>
        </w:r>
      </w:ins>
    </w:p>
    <w:p w:rsidR="00931B62" w:rsidRDefault="00931B62" w:rsidP="00931B62">
      <w:pPr>
        <w:pStyle w:val="TF"/>
        <w:rPr>
          <w:ins w:id="57" w:author="Huawei-ZQH" w:date="2022-01-27T19:14:00Z"/>
          <w:color w:val="auto"/>
          <w:lang w:val="en-GB" w:eastAsia="en-US"/>
        </w:rPr>
      </w:pPr>
      <w:ins w:id="58" w:author="Huawei-ZQH" w:date="2022-01-27T19:14:00Z">
        <w:r>
          <w:t xml:space="preserve">Figure 6.X.2.1-1: Architecture to support </w:t>
        </w:r>
        <w:r>
          <w:rPr>
            <w:lang w:eastAsia="zh-CN"/>
          </w:rPr>
          <w:t>service area group attribute</w:t>
        </w:r>
      </w:ins>
    </w:p>
    <w:p w:rsidR="00931B62" w:rsidRPr="005B7AE3" w:rsidRDefault="00931B62" w:rsidP="00931B62">
      <w:pPr>
        <w:rPr>
          <w:ins w:id="59" w:author="Huawei-ZQH" w:date="2022-01-27T19:14:00Z"/>
          <w:rFonts w:eastAsia="宋体"/>
          <w:lang w:eastAsia="zh-CN"/>
        </w:rPr>
      </w:pPr>
      <w:ins w:id="60"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r>
          <w:rPr>
            <w:rFonts w:eastAsia="宋体"/>
            <w:lang w:val="en-US" w:eastAsia="zh-CN"/>
          </w:rPr>
          <w:t>.</w:t>
        </w:r>
      </w:ins>
    </w:p>
    <w:p w:rsidR="00931B62" w:rsidRPr="00A349DD" w:rsidRDefault="00931B62" w:rsidP="00931B62">
      <w:pPr>
        <w:rPr>
          <w:ins w:id="61" w:author="Huawei-ZQH" w:date="2022-01-27T19:14:00Z"/>
          <w:rFonts w:eastAsia="宋体"/>
          <w:lang w:eastAsia="zh-CN"/>
        </w:rPr>
      </w:pPr>
      <w:ins w:id="62"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ins>
    </w:p>
    <w:p w:rsidR="00931B62" w:rsidRPr="00A349DD" w:rsidRDefault="00931B62" w:rsidP="00931B62">
      <w:pPr>
        <w:rPr>
          <w:ins w:id="63" w:author="Huawei-ZQH" w:date="2022-01-27T19:14:00Z"/>
          <w:rFonts w:eastAsia="宋体"/>
          <w:lang w:eastAsia="zh-CN"/>
        </w:rPr>
      </w:pPr>
      <w:ins w:id="64" w:author="Huawei-ZQH" w:date="2022-01-27T19:14:00Z">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r w:rsidRPr="009F537D">
          <w:rPr>
            <w:rFonts w:eastAsia="宋体"/>
            <w:lang w:val="en-US" w:eastAsia="zh-CN"/>
          </w:rPr>
          <w:t xml:space="preserve"> </w:t>
        </w:r>
        <w:r>
          <w:rPr>
            <w:rFonts w:eastAsia="宋体"/>
            <w:lang w:val="en-US" w:eastAsia="zh-CN"/>
          </w:rPr>
          <w:t>via interacting with UDR</w:t>
        </w:r>
        <w:r>
          <w:rPr>
            <w:lang w:eastAsia="zh-CN"/>
          </w:rPr>
          <w:t>. It can also provide AMF or SMF with the group subscription data including service area information.</w:t>
        </w:r>
      </w:ins>
    </w:p>
    <w:p w:rsidR="00931B62" w:rsidRPr="00A349DD" w:rsidRDefault="00931B62" w:rsidP="00931B62">
      <w:pPr>
        <w:rPr>
          <w:ins w:id="65" w:author="Huawei-ZQH" w:date="2022-01-27T19:14:00Z"/>
          <w:rFonts w:eastAsia="宋体"/>
          <w:lang w:eastAsia="zh-CN"/>
        </w:rPr>
      </w:pPr>
      <w:ins w:id="66" w:author="Huawei-ZQH" w:date="2022-01-27T19:14: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p>
    <w:p w:rsidR="00931B62" w:rsidRPr="00A349DD" w:rsidRDefault="00931B62" w:rsidP="00931B62">
      <w:pPr>
        <w:rPr>
          <w:ins w:id="67" w:author="Huawei-ZQH" w:date="2022-01-27T19:14:00Z"/>
          <w:rFonts w:eastAsia="宋体"/>
          <w:lang w:eastAsia="zh-CN"/>
        </w:rPr>
      </w:pPr>
      <w:ins w:id="68" w:author="Huawei-ZQH" w:date="2022-01-27T19:14:00Z">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ins>
    </w:p>
    <w:p w:rsidR="00931B62" w:rsidRPr="00A349DD" w:rsidRDefault="00931B62" w:rsidP="00931B62">
      <w:pPr>
        <w:rPr>
          <w:ins w:id="69" w:author="Huawei-ZQH" w:date="2022-01-27T19:14:00Z"/>
          <w:rFonts w:eastAsia="宋体"/>
          <w:lang w:eastAsia="zh-CN"/>
        </w:rPr>
      </w:pPr>
      <w:ins w:id="70" w:author="Huawei-ZQH" w:date="2022-01-27T19:14:00Z">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Group Service Area. Then it takes actions as defined for LADN.</w:t>
        </w:r>
      </w:ins>
    </w:p>
    <w:p w:rsidR="00931B62" w:rsidRPr="00A349DD" w:rsidRDefault="00931B62" w:rsidP="00931B62">
      <w:pPr>
        <w:rPr>
          <w:ins w:id="71" w:author="Huawei-ZQH" w:date="2022-01-27T19:14:00Z"/>
          <w:rFonts w:eastAsia="宋体"/>
          <w:lang w:eastAsia="zh-CN"/>
        </w:rPr>
      </w:pPr>
      <w:ins w:id="72" w:author="Huawei-ZQH" w:date="2022-01-27T19:14:00Z">
        <w:r>
          <w:rPr>
            <w:rFonts w:eastAsia="宋体"/>
            <w:b/>
            <w:bCs/>
            <w:lang w:val="en-US" w:eastAsia="zh-CN"/>
          </w:rPr>
          <w:t>SMF:</w:t>
        </w:r>
        <w:r>
          <w:rPr>
            <w:rFonts w:eastAsia="宋体"/>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 xml:space="preserve">takes actions as defined for LADN. </w:t>
        </w:r>
      </w:ins>
    </w:p>
    <w:p w:rsidR="00931B62" w:rsidRDefault="00931B62" w:rsidP="00931B62">
      <w:pPr>
        <w:rPr>
          <w:ins w:id="73" w:author="Huawei-ZQH" w:date="2022-01-27T19:14:00Z"/>
          <w:rFonts w:eastAsia="宋体"/>
          <w:lang w:eastAsia="zh-CN"/>
        </w:rPr>
      </w:pPr>
      <w:ins w:id="74" w:author="Huawei-ZQH" w:date="2022-01-27T19:14:00Z">
        <w:del w:id="75" w:author="Huawei-ZQH" w:date="2022-01-22T15:18:00Z">
          <w:r w:rsidDel="00205C2B">
            <w:rPr>
              <w:rFonts w:eastAsia="宋体"/>
            </w:rPr>
            <w:fldChar w:fldCharType="begin"/>
          </w:r>
          <w:r w:rsidDel="00205C2B">
            <w:rPr>
              <w:rFonts w:eastAsia="宋体"/>
            </w:rPr>
            <w:fldChar w:fldCharType="end"/>
          </w:r>
        </w:del>
      </w:ins>
    </w:p>
    <w:p w:rsidR="00931B62" w:rsidRDefault="00931B62" w:rsidP="00931B62">
      <w:pPr>
        <w:pStyle w:val="4"/>
        <w:rPr>
          <w:ins w:id="76" w:author="Huawei-ZQH" w:date="2022-01-27T19:14:00Z"/>
          <w:lang w:eastAsia="en-US"/>
        </w:rPr>
      </w:pPr>
      <w:proofErr w:type="gramStart"/>
      <w:ins w:id="77" w:author="Huawei-ZQH" w:date="2022-01-27T19:14:00Z">
        <w:r>
          <w:t>6.X.2.2</w:t>
        </w:r>
        <w:proofErr w:type="gramEnd"/>
        <w:r>
          <w:tab/>
          <w:t>G</w:t>
        </w:r>
        <w:r w:rsidRPr="00E4230E">
          <w:t>roup status event reporting</w:t>
        </w:r>
      </w:ins>
    </w:p>
    <w:p w:rsidR="00931B62" w:rsidRDefault="00931B62" w:rsidP="00931B62">
      <w:pPr>
        <w:rPr>
          <w:ins w:id="78" w:author="Huawei-ZQH" w:date="2022-01-27T19:14:00Z"/>
          <w:lang w:eastAsia="zh-CN"/>
        </w:rPr>
      </w:pPr>
      <w:ins w:id="79" w:author="Huawei-ZQH" w:date="2022-01-27T19:14:00Z">
        <w:r>
          <w:rPr>
            <w:rFonts w:eastAsia="宋体"/>
            <w:lang w:eastAsia="zh-CN"/>
          </w:rPr>
          <w:t xml:space="preserve">To </w:t>
        </w:r>
        <w:r w:rsidRPr="00E4230E">
          <w:t>enable the group status event reporting</w:t>
        </w:r>
        <w:r>
          <w:rPr>
            <w:lang w:eastAsia="zh-CN"/>
          </w:rPr>
          <w:t xml:space="preserve">, this solution follows the principles or assumptions below: </w:t>
        </w:r>
      </w:ins>
    </w:p>
    <w:p w:rsidR="00931B62" w:rsidRDefault="00931B62" w:rsidP="00931B62">
      <w:pPr>
        <w:pStyle w:val="B1"/>
        <w:rPr>
          <w:ins w:id="80" w:author="Huawei-ZQH" w:date="2022-01-27T19:14:00Z"/>
          <w:lang w:eastAsia="zh-CN"/>
        </w:rPr>
      </w:pPr>
      <w:ins w:id="81" w:author="Huawei-ZQH" w:date="2022-01-27T19:14:00Z">
        <w:r>
          <w:t>-</w:t>
        </w:r>
        <w:r>
          <w:tab/>
        </w:r>
        <w:r>
          <w:rPr>
            <w:lang w:eastAsia="zh-CN"/>
          </w:rPr>
          <w:t>Enhance the event exposure service by introducing the new "group status event" m</w:t>
        </w:r>
        <w:r w:rsidRPr="007721D9">
          <w:rPr>
            <w:lang w:eastAsia="zh-CN"/>
          </w:rPr>
          <w:t xml:space="preserve">onitoring </w:t>
        </w:r>
        <w:r>
          <w:rPr>
            <w:lang w:eastAsia="zh-CN"/>
          </w:rPr>
          <w:t>e</w:t>
        </w:r>
        <w:r w:rsidRPr="007721D9">
          <w:rPr>
            <w:lang w:eastAsia="zh-CN"/>
          </w:rPr>
          <w:t>vent</w:t>
        </w:r>
        <w:r>
          <w:rPr>
            <w:lang w:eastAsia="zh-CN"/>
          </w:rPr>
          <w:t xml:space="preserve"> for a group.</w:t>
        </w:r>
      </w:ins>
    </w:p>
    <w:p w:rsidR="00931B62" w:rsidRDefault="00931B62" w:rsidP="00931B62">
      <w:pPr>
        <w:pStyle w:val="B1"/>
        <w:rPr>
          <w:ins w:id="82" w:author="Huawei-ZQH" w:date="2022-01-27T19:14:00Z"/>
        </w:rPr>
      </w:pPr>
      <w:ins w:id="83" w:author="Huawei-ZQH" w:date="2022-01-27T19:14:00Z">
        <w:r>
          <w:t>-</w:t>
        </w:r>
        <w:r>
          <w:tab/>
        </w:r>
        <w:r>
          <w:rPr>
            <w:lang w:eastAsia="zh-CN"/>
          </w:rPr>
          <w:t>NEF can retrieve from UDR the group subscription data including the group membership, which can be used by NEF to transform the subscription to the “group status event” to subscription to monitoring event (s) e.g., “PDU Session Status “, "</w:t>
        </w:r>
        <w:r w:rsidRPr="007721D9">
          <w:rPr>
            <w:lang w:eastAsia="zh-CN"/>
          </w:rPr>
          <w:t>Registration state changes</w:t>
        </w:r>
        <w:r>
          <w:rPr>
            <w:lang w:eastAsia="zh-CN"/>
          </w:rPr>
          <w:t>", "</w:t>
        </w:r>
        <w:r>
          <w:rPr>
            <w:lang w:eastAsia="ko-KR"/>
          </w:rPr>
          <w:t>Area Of Interest</w:t>
        </w:r>
        <w:r>
          <w:rPr>
            <w:lang w:eastAsia="zh-CN"/>
          </w:rPr>
          <w:t>", monitoring event for each UE group member</w:t>
        </w:r>
        <w:r>
          <w:rPr>
            <w:lang w:eastAsia="ko-KR"/>
          </w:rPr>
          <w:t>.</w:t>
        </w:r>
      </w:ins>
    </w:p>
    <w:p w:rsidR="00931B62" w:rsidRDefault="00931B62" w:rsidP="00931B62">
      <w:pPr>
        <w:pStyle w:val="B1"/>
        <w:rPr>
          <w:ins w:id="84" w:author="Huawei-ZQH" w:date="2022-01-27T19:14:00Z"/>
          <w:lang w:eastAsia="ko-KR"/>
        </w:rPr>
      </w:pPr>
      <w:ins w:id="85" w:author="Huawei-ZQH" w:date="2022-01-27T19:14:00Z">
        <w:r>
          <w:lastRenderedPageBreak/>
          <w:t>-</w:t>
        </w:r>
        <w:r>
          <w:tab/>
        </w:r>
        <w:r>
          <w:rPr>
            <w:lang w:eastAsia="ko-KR"/>
          </w:rPr>
          <w:t>NEF can subscribe to the notification for the corresponding mentoring event (s) for each UE group member within the 5GC using existing mechanism as defined in clause 4.15.3 of TS 23.502 [3].</w:t>
        </w:r>
      </w:ins>
    </w:p>
    <w:p w:rsidR="00931B62" w:rsidRDefault="00931B62" w:rsidP="00931B62">
      <w:pPr>
        <w:pStyle w:val="B1"/>
        <w:rPr>
          <w:ins w:id="86" w:author="Huawei-ZQH" w:date="2022-01-27T19:14:00Z"/>
        </w:rPr>
      </w:pPr>
      <w:ins w:id="87" w:author="Huawei-ZQH" w:date="2022-01-27T19:14:00Z">
        <w:r>
          <w:t>-</w:t>
        </w:r>
        <w:r>
          <w:tab/>
          <w:t>NEF can</w:t>
        </w:r>
        <w:r>
          <w:rPr>
            <w:lang w:eastAsia="ko-KR"/>
          </w:rPr>
          <w:t xml:space="preserve"> perform the aggregation of the event reports for each </w:t>
        </w:r>
        <w:r>
          <w:rPr>
            <w:lang w:eastAsia="zh-CN"/>
          </w:rPr>
          <w:t>UE group member and send the aggregated report to AF in the notification to "group status event"</w:t>
        </w:r>
        <w:r w:rsidRPr="00545E1D">
          <w:rPr>
            <w:lang w:eastAsia="zh-CN"/>
          </w:rPr>
          <w:t xml:space="preserve"> </w:t>
        </w:r>
        <w:r>
          <w:rPr>
            <w:lang w:eastAsia="zh-CN"/>
          </w:rPr>
          <w:t>m</w:t>
        </w:r>
        <w:r w:rsidRPr="007721D9">
          <w:rPr>
            <w:lang w:eastAsia="zh-CN"/>
          </w:rPr>
          <w:t xml:space="preserve">onitoring </w:t>
        </w:r>
        <w:r>
          <w:rPr>
            <w:lang w:eastAsia="zh-CN"/>
          </w:rPr>
          <w:t>e</w:t>
        </w:r>
        <w:r w:rsidRPr="007721D9">
          <w:rPr>
            <w:lang w:eastAsia="zh-CN"/>
          </w:rPr>
          <w:t>vent</w:t>
        </w:r>
        <w:r>
          <w:rPr>
            <w:lang w:eastAsia="zh-CN"/>
          </w:rPr>
          <w:t>.</w:t>
        </w:r>
      </w:ins>
    </w:p>
    <w:p w:rsidR="00931B62" w:rsidRPr="00591A86" w:rsidRDefault="00931B62" w:rsidP="00931B62">
      <w:pPr>
        <w:rPr>
          <w:ins w:id="88" w:author="Huawei-ZQH" w:date="2022-01-27T19:14:00Z"/>
          <w:rFonts w:eastAsiaTheme="minorEastAsia"/>
          <w:lang w:eastAsia="zh-CN"/>
        </w:rPr>
      </w:pPr>
      <w:ins w:id="89" w:author="Huawei-ZQH" w:date="2022-01-27T19:14:00Z">
        <w:r>
          <w:t>Figure 6.X.2.2-1 depicts the architecture to support g</w:t>
        </w:r>
        <w:r w:rsidRPr="00E4230E">
          <w:t>roup status event reporting</w:t>
        </w:r>
        <w:r>
          <w:t>:</w:t>
        </w:r>
      </w:ins>
    </w:p>
    <w:p w:rsidR="00931B62" w:rsidRDefault="00931B62" w:rsidP="00931B62">
      <w:pPr>
        <w:pStyle w:val="TH"/>
        <w:rPr>
          <w:ins w:id="90" w:author="Huawei-ZQH" w:date="2022-01-27T19:14:00Z"/>
          <w:color w:val="auto"/>
          <w:lang w:eastAsia="en-US"/>
        </w:rPr>
      </w:pPr>
      <w:ins w:id="91" w:author="Huawei-ZQH" w:date="2022-01-27T19:14:00Z">
        <w:r>
          <w:rPr>
            <w:rFonts w:ascii="Times New Roman" w:eastAsia="宋体" w:hAnsi="Times New Roman"/>
          </w:rPr>
          <w:object w:dxaOrig="11911" w:dyaOrig="5610">
            <v:shape id="_x0000_i1026" type="#_x0000_t75" style="width:422.35pt;height:198.8pt" o:ole="">
              <v:imagedata r:id="rId15" o:title=""/>
            </v:shape>
            <o:OLEObject Type="Embed" ProgID="Visio.Drawing.15" ShapeID="_x0000_i1026" DrawAspect="Content" ObjectID="_1704898566" r:id="rId16"/>
          </w:object>
        </w:r>
      </w:ins>
    </w:p>
    <w:p w:rsidR="00931B62" w:rsidRDefault="00931B62" w:rsidP="00931B62">
      <w:pPr>
        <w:pStyle w:val="TF"/>
        <w:rPr>
          <w:ins w:id="92" w:author="Huawei-ZQH" w:date="2022-01-27T19:14:00Z"/>
          <w:color w:val="auto"/>
          <w:lang w:val="en-GB" w:eastAsia="en-US"/>
        </w:rPr>
      </w:pPr>
      <w:ins w:id="93" w:author="Huawei-ZQH" w:date="2022-01-27T19:14:00Z">
        <w:r>
          <w:t>Figure 6.X.2.2-1: Architecture to support g</w:t>
        </w:r>
        <w:r w:rsidRPr="00E4230E">
          <w:t>roup status event reporting</w:t>
        </w:r>
      </w:ins>
    </w:p>
    <w:p w:rsidR="00931B62" w:rsidRPr="005B7AE3" w:rsidRDefault="00931B62" w:rsidP="00931B62">
      <w:pPr>
        <w:rPr>
          <w:ins w:id="94" w:author="Huawei-ZQH" w:date="2022-01-27T19:14:00Z"/>
          <w:rFonts w:eastAsia="宋体"/>
          <w:lang w:eastAsia="zh-CN"/>
        </w:rPr>
      </w:pPr>
      <w:ins w:id="95"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ins>
    </w:p>
    <w:p w:rsidR="00931B62" w:rsidRPr="00F24F87" w:rsidRDefault="00931B62" w:rsidP="00931B62">
      <w:pPr>
        <w:rPr>
          <w:ins w:id="96" w:author="Huawei-ZQH" w:date="2022-01-27T19:14:00Z"/>
          <w:rFonts w:eastAsia="MS Mincho"/>
          <w:lang w:eastAsia="zh-CN"/>
        </w:rPr>
      </w:pPr>
      <w:ins w:id="97"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r>
          <w:t>.</w:t>
        </w:r>
      </w:ins>
    </w:p>
    <w:p w:rsidR="00931B62" w:rsidRPr="006E7051" w:rsidRDefault="00931B62" w:rsidP="00931B62">
      <w:pPr>
        <w:rPr>
          <w:ins w:id="98" w:author="Huawei-ZQH" w:date="2022-01-27T19:14:00Z"/>
          <w:lang w:eastAsia="zh-CN"/>
        </w:rPr>
      </w:pPr>
      <w:ins w:id="99" w:author="Huawei-ZQH" w:date="2022-01-27T19:14: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ins>
    </w:p>
    <w:p w:rsidR="00931B62" w:rsidRPr="00430F56" w:rsidRDefault="00931B62" w:rsidP="00931B62">
      <w:pPr>
        <w:rPr>
          <w:ins w:id="100" w:author="Huawei-ZQH" w:date="2022-01-27T19:14:00Z"/>
          <w:rFonts w:eastAsia="宋体"/>
          <w:lang w:eastAsia="zh-CN"/>
        </w:rPr>
      </w:pPr>
      <w:ins w:id="101" w:author="Huawei-ZQH" w:date="2022-01-27T19:14:00Z">
        <w:del w:id="102" w:author="Huawei-ZQH" w:date="2022-01-22T15:19:00Z">
          <w:r w:rsidDel="00205C2B">
            <w:rPr>
              <w:rFonts w:eastAsia="宋体"/>
            </w:rPr>
            <w:fldChar w:fldCharType="begin"/>
          </w:r>
          <w:r w:rsidDel="00205C2B">
            <w:rPr>
              <w:rFonts w:eastAsia="宋体"/>
            </w:rPr>
            <w:fldChar w:fldCharType="end"/>
          </w:r>
        </w:del>
      </w:ins>
    </w:p>
    <w:p w:rsidR="00931B62" w:rsidRDefault="00931B62" w:rsidP="00931B62">
      <w:pPr>
        <w:pStyle w:val="3"/>
        <w:rPr>
          <w:ins w:id="103" w:author="Huawei-ZQH" w:date="2022-01-27T19:14:00Z"/>
        </w:rPr>
      </w:pPr>
      <w:bookmarkStart w:id="104" w:name="_Toc92883032"/>
      <w:bookmarkStart w:id="105" w:name="_Toc92890923"/>
      <w:proofErr w:type="gramStart"/>
      <w:ins w:id="106" w:author="Huawei-ZQH" w:date="2022-01-27T19:14:00Z">
        <w:r>
          <w:t>6.X.3</w:t>
        </w:r>
        <w:proofErr w:type="gramEnd"/>
        <w:r>
          <w:tab/>
          <w:t>Procedures</w:t>
        </w:r>
        <w:bookmarkEnd w:id="39"/>
        <w:bookmarkEnd w:id="40"/>
        <w:bookmarkEnd w:id="104"/>
        <w:bookmarkEnd w:id="105"/>
      </w:ins>
    </w:p>
    <w:p w:rsidR="00931B62" w:rsidRPr="00166C2D" w:rsidRDefault="00931B62" w:rsidP="00931B62">
      <w:pPr>
        <w:pStyle w:val="EditorsNote"/>
        <w:rPr>
          <w:ins w:id="107" w:author="Huawei-ZQH" w:date="2022-01-27T19:14:00Z"/>
          <w:lang w:eastAsia="ko-KR"/>
        </w:rPr>
      </w:pPr>
      <w:ins w:id="108" w:author="Huawei-ZQH" w:date="2022-01-27T19:1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rsidR="00931B62" w:rsidRDefault="00931B62" w:rsidP="00931B62">
      <w:pPr>
        <w:pStyle w:val="4"/>
        <w:rPr>
          <w:ins w:id="109" w:author="Huawei-ZQH" w:date="2022-01-27T19:14:00Z"/>
          <w:lang w:eastAsia="en-US"/>
        </w:rPr>
      </w:pPr>
      <w:bookmarkStart w:id="110" w:name="_Toc16839386"/>
      <w:bookmarkStart w:id="111" w:name="_Toc21087545"/>
      <w:proofErr w:type="gramStart"/>
      <w:ins w:id="112" w:author="Huawei-ZQH" w:date="2022-01-27T19:14:00Z">
        <w:r>
          <w:t>6.X.3.1</w:t>
        </w:r>
        <w:proofErr w:type="gramEnd"/>
        <w:r>
          <w:tab/>
          <w:t>Procedure for support of s</w:t>
        </w:r>
        <w:r>
          <w:rPr>
            <w:lang w:eastAsia="zh-CN"/>
          </w:rPr>
          <w:t>ervice area group attribute</w:t>
        </w:r>
      </w:ins>
    </w:p>
    <w:p w:rsidR="00931B62" w:rsidRDefault="00931B62" w:rsidP="00931B62">
      <w:pPr>
        <w:rPr>
          <w:ins w:id="113" w:author="Huawei-ZQH" w:date="2022-01-27T19:14:00Z"/>
          <w:rFonts w:eastAsia="宋体"/>
          <w:lang w:eastAsia="zh-CN"/>
        </w:rPr>
      </w:pPr>
      <w:ins w:id="114" w:author="Huawei-ZQH" w:date="2022-01-27T19:14:00Z">
        <w:r>
          <w:rPr>
            <w:lang w:eastAsia="ko-KR"/>
          </w:rPr>
          <w:t xml:space="preserve">Figure </w:t>
        </w:r>
        <w:r>
          <w:t>6.X.3.1-1</w:t>
        </w:r>
        <w:r>
          <w:rPr>
            <w:lang w:eastAsia="ko-KR"/>
          </w:rPr>
          <w:t xml:space="preserve"> outlines the procedure for </w:t>
        </w:r>
        <w:r>
          <w:t>support of s</w:t>
        </w:r>
        <w:r>
          <w:rPr>
            <w:lang w:eastAsia="zh-CN"/>
          </w:rPr>
          <w:t>ervice area group attribute.</w:t>
        </w:r>
      </w:ins>
    </w:p>
    <w:p w:rsidR="00931B62" w:rsidRDefault="00931B62" w:rsidP="00931B62">
      <w:pPr>
        <w:pStyle w:val="TH"/>
        <w:rPr>
          <w:ins w:id="115" w:author="Huawei-ZQH" w:date="2022-01-27T19:14:00Z"/>
        </w:rPr>
      </w:pPr>
      <w:ins w:id="116" w:author="Huawei-ZQH" w:date="2022-01-27T19:14:00Z">
        <w:r>
          <w:rPr>
            <w:rFonts w:eastAsiaTheme="minorEastAsia"/>
            <w:lang w:val="en-US"/>
          </w:rPr>
          <w:object w:dxaOrig="23926" w:dyaOrig="13276">
            <v:shape id="_x0000_i1027" type="#_x0000_t75" style="width:454.55pt;height:252pt" o:ole="">
              <v:imagedata r:id="rId17" o:title=""/>
            </v:shape>
            <o:OLEObject Type="Embed" ProgID="Visio.Drawing.11" ShapeID="_x0000_i1027" DrawAspect="Content" ObjectID="_1704898567" r:id="rId18"/>
          </w:object>
        </w:r>
      </w:ins>
    </w:p>
    <w:p w:rsidR="00931B62" w:rsidRDefault="00931B62" w:rsidP="00931B62">
      <w:pPr>
        <w:pStyle w:val="TF"/>
        <w:rPr>
          <w:ins w:id="117" w:author="Huawei-ZQH" w:date="2022-01-27T19:14:00Z"/>
        </w:rPr>
      </w:pPr>
      <w:ins w:id="118" w:author="Huawei-ZQH" w:date="2022-01-27T19:14:00Z">
        <w:r>
          <w:t>Figure 6.X.3.1-1: Procedures for support of s</w:t>
        </w:r>
        <w:r>
          <w:rPr>
            <w:lang w:eastAsia="zh-CN"/>
          </w:rPr>
          <w:t>ervice area group attribute</w:t>
        </w:r>
      </w:ins>
    </w:p>
    <w:p w:rsidR="00931B62" w:rsidRDefault="00931B62" w:rsidP="00931B62">
      <w:pPr>
        <w:pStyle w:val="B1"/>
        <w:rPr>
          <w:ins w:id="119" w:author="Huawei-ZQH" w:date="2022-01-27T19:14:00Z"/>
        </w:rPr>
      </w:pPr>
      <w:ins w:id="120" w:author="Huawei-ZQH" w:date="2022-01-27T19:14:00Z">
        <w:r>
          <w:t>1.</w:t>
        </w:r>
        <w:r>
          <w:tab/>
        </w:r>
        <w:r w:rsidRPr="00140E21">
          <w:rPr>
            <w:rFonts w:eastAsia="宋体"/>
          </w:rPr>
          <w:t xml:space="preserve">The AF </w:t>
        </w:r>
        <w:r>
          <w:rPr>
            <w:rFonts w:eastAsia="宋体"/>
          </w:rPr>
          <w:t xml:space="preserve">provides information (Group ID, Group Data, and Group Membership) of a group to be </w:t>
        </w:r>
        <w:proofErr w:type="gramStart"/>
        <w:r>
          <w:rPr>
            <w:rFonts w:eastAsia="宋体"/>
          </w:rPr>
          <w:t>created</w:t>
        </w:r>
        <w:proofErr w:type="gramEnd"/>
        <w:r>
          <w:rPr>
            <w:rFonts w:eastAsia="宋体"/>
          </w:rPr>
          <w:t xml:space="preserve"> or updated in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to create</w:t>
        </w:r>
        <w:r>
          <w:t>.</w:t>
        </w:r>
      </w:ins>
    </w:p>
    <w:p w:rsidR="00931B62" w:rsidRDefault="00931B62" w:rsidP="00931B62">
      <w:pPr>
        <w:pStyle w:val="B1"/>
        <w:rPr>
          <w:ins w:id="121" w:author="Huawei-ZQH" w:date="2022-01-27T19:14:00Z"/>
        </w:rPr>
      </w:pPr>
      <w:ins w:id="122" w:author="Huawei-ZQH" w:date="2022-01-27T19:14:00Z">
        <w:r>
          <w:tab/>
        </w:r>
        <w:r>
          <w:rPr>
            <w:rFonts w:eastAsia="宋体"/>
          </w:rPr>
          <w:t>Group ID</w:t>
        </w:r>
        <w:r w:rsidRPr="00140E21">
          <w:rPr>
            <w:rFonts w:eastAsia="宋体"/>
          </w:rPr>
          <w:t xml:space="preserve"> identifies the </w:t>
        </w:r>
        <w:r>
          <w:rPr>
            <w:rFonts w:eastAsia="宋体"/>
          </w:rPr>
          <w:t xml:space="preserve">5G VN </w:t>
        </w:r>
        <w:r w:rsidRPr="00140E21">
          <w:rPr>
            <w:rFonts w:eastAsia="宋体"/>
          </w:rPr>
          <w:t>Group</w:t>
        </w:r>
        <w:r>
          <w:t>.</w:t>
        </w:r>
      </w:ins>
    </w:p>
    <w:p w:rsidR="00931B62" w:rsidRDefault="00931B62" w:rsidP="00931B62">
      <w:pPr>
        <w:pStyle w:val="B1"/>
        <w:rPr>
          <w:ins w:id="123" w:author="Huawei-ZQH" w:date="2022-01-27T19:14:00Z"/>
          <w:rFonts w:eastAsia="宋体"/>
        </w:rPr>
      </w:pPr>
      <w:ins w:id="124" w:author="Huawei-ZQH" w:date="2022-01-27T19:14:00Z">
        <w:r>
          <w:tab/>
        </w:r>
        <w:r>
          <w:rPr>
            <w:rFonts w:eastAsia="宋体"/>
          </w:rPr>
          <w:t>Group Data</w:t>
        </w:r>
        <w:r w:rsidRPr="00140E21">
          <w:rPr>
            <w:rFonts w:eastAsia="宋体"/>
          </w:rPr>
          <w:t xml:space="preserve"> </w:t>
        </w:r>
        <w:r>
          <w:rPr>
            <w:rFonts w:eastAsia="宋体"/>
          </w:rPr>
          <w:t>contains the DNN, S-NSSAI and Service Area Information for the group.</w:t>
        </w:r>
      </w:ins>
    </w:p>
    <w:p w:rsidR="00931B62" w:rsidRDefault="00931B62" w:rsidP="00931B62">
      <w:pPr>
        <w:pStyle w:val="B1"/>
        <w:rPr>
          <w:ins w:id="125" w:author="Huawei-ZQH" w:date="2022-01-27T19:14:00Z"/>
          <w:rFonts w:eastAsia="宋体"/>
        </w:rPr>
      </w:pPr>
      <w:ins w:id="126" w:author="Huawei-ZQH" w:date="2022-01-27T19:14:00Z">
        <w:r>
          <w:tab/>
        </w:r>
        <w:r>
          <w:rPr>
            <w:rFonts w:eastAsia="宋体"/>
          </w:rPr>
          <w:t>Group Membership</w:t>
        </w:r>
        <w:r w:rsidRPr="00140E21">
          <w:rPr>
            <w:rFonts w:eastAsia="宋体"/>
          </w:rPr>
          <w:t xml:space="preserve"> </w:t>
        </w:r>
        <w:r>
          <w:rPr>
            <w:rFonts w:eastAsia="宋体"/>
          </w:rPr>
          <w:t>contains a list of UE identities that uniquely identify the group member.</w:t>
        </w:r>
      </w:ins>
    </w:p>
    <w:p w:rsidR="00931B62" w:rsidRDefault="00931B62" w:rsidP="00931B62">
      <w:pPr>
        <w:pStyle w:val="B1"/>
        <w:rPr>
          <w:ins w:id="127" w:author="Huawei-ZQH" w:date="2022-01-27T19:14:00Z"/>
        </w:rPr>
      </w:pPr>
      <w:ins w:id="128" w:author="Huawei-ZQH" w:date="2022-01-27T19:14:00Z">
        <w:r>
          <w:t>2.</w:t>
        </w:r>
        <w:r>
          <w:tab/>
        </w:r>
        <w:r>
          <w:rPr>
            <w:rFonts w:eastAsia="宋体"/>
          </w:rPr>
          <w:t>T</w:t>
        </w:r>
        <w:r w:rsidRPr="00140E21">
          <w:rPr>
            <w:rFonts w:eastAsia="宋体"/>
          </w:rPr>
          <w:t xml:space="preserve">he NEF requests to create </w:t>
        </w:r>
        <w:r>
          <w:rPr>
            <w:rFonts w:eastAsia="宋体"/>
          </w:rPr>
          <w:t xml:space="preserve">or </w:t>
        </w:r>
        <w:r w:rsidRPr="00140E21">
          <w:rPr>
            <w:rFonts w:eastAsia="宋体"/>
          </w:rPr>
          <w:t>update</w:t>
        </w:r>
        <w:r w:rsidRPr="00140E21">
          <w:rPr>
            <w:rFonts w:eastAsia="宋体"/>
            <w:lang w:eastAsia="zh-CN"/>
          </w:rPr>
          <w:t xml:space="preserve"> </w:t>
        </w:r>
        <w:r>
          <w:rPr>
            <w:rFonts w:eastAsia="宋体"/>
          </w:rPr>
          <w:t>group subscription data (</w:t>
        </w:r>
        <w:r w:rsidRPr="00140E21">
          <w:rPr>
            <w:rFonts w:eastAsia="宋体"/>
          </w:rPr>
          <w:t>External</w:t>
        </w:r>
        <w:r>
          <w:rPr>
            <w:rFonts w:eastAsia="宋体"/>
          </w:rPr>
          <w:t xml:space="preserve"> Group ID, Group Data, and Group Membership)</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 xml:space="preserve"> or</w:t>
        </w:r>
        <w:r w:rsidRPr="00140E21">
          <w:rPr>
            <w:rFonts w:eastAsia="宋体"/>
          </w:rPr>
          <w:t xml:space="preserve"> </w:t>
        </w:r>
        <w:proofErr w:type="spellStart"/>
        <w:r w:rsidRPr="00140E21">
          <w:rPr>
            <w:rFonts w:eastAsia="宋体"/>
          </w:rPr>
          <w:t>Nudm_ParameterProvision_Update</w:t>
        </w:r>
        <w:proofErr w:type="spellEnd"/>
        <w:r>
          <w:t>.</w:t>
        </w:r>
      </w:ins>
    </w:p>
    <w:p w:rsidR="00931B62" w:rsidRDefault="00931B62" w:rsidP="00931B62">
      <w:pPr>
        <w:pStyle w:val="B1"/>
        <w:rPr>
          <w:ins w:id="129" w:author="Huawei-ZQH" w:date="2022-01-27T19:14:00Z"/>
        </w:rPr>
      </w:pPr>
      <w:ins w:id="130" w:author="Huawei-ZQH" w:date="2022-01-27T19:14:00Z">
        <w:r>
          <w:tab/>
        </w:r>
        <w:r>
          <w:rPr>
            <w:rFonts w:eastAsia="宋体"/>
            <w:lang w:eastAsia="zh-CN"/>
          </w:rPr>
          <w:t xml:space="preserve">The NEF can </w:t>
        </w:r>
        <w:r>
          <w:rPr>
            <w:lang w:eastAsia="zh-CN"/>
          </w:rPr>
          <w:t xml:space="preserve">transform the </w:t>
        </w:r>
        <w:r>
          <w:rPr>
            <w:rFonts w:eastAsia="宋体"/>
          </w:rPr>
          <w:t>Service Area Information</w:t>
        </w:r>
        <w:r>
          <w:rPr>
            <w:lang w:eastAsia="zh-CN"/>
          </w:rPr>
          <w:t xml:space="preserve"> expressed in geographical area into </w:t>
        </w:r>
        <w:r>
          <w:rPr>
            <w:rFonts w:eastAsia="宋体"/>
          </w:rPr>
          <w:t>Service Area Information</w:t>
        </w:r>
        <w:r>
          <w:rPr>
            <w:lang w:eastAsia="zh-CN"/>
          </w:rPr>
          <w:t xml:space="preserve"> expressed in a list of TAI or cell ID.</w:t>
        </w:r>
      </w:ins>
    </w:p>
    <w:p w:rsidR="00931B62" w:rsidRDefault="00931B62" w:rsidP="00931B62">
      <w:pPr>
        <w:pStyle w:val="B1"/>
        <w:rPr>
          <w:ins w:id="131" w:author="Huawei-ZQH" w:date="2022-01-27T19:14:00Z"/>
        </w:rPr>
      </w:pPr>
      <w:ins w:id="132" w:author="Huawei-ZQH" w:date="2022-01-27T19:14:00Z">
        <w:r>
          <w:t>3.</w:t>
        </w:r>
        <w:r>
          <w:tab/>
          <w:t xml:space="preserve">The </w:t>
        </w:r>
        <w:r w:rsidRPr="00140E21">
          <w:rPr>
            <w:rFonts w:eastAsia="宋体"/>
          </w:rPr>
          <w:t xml:space="preserve">UDM may read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validate required data updates and authorize these changes for </w:t>
        </w:r>
        <w:r>
          <w:rPr>
            <w:rFonts w:eastAsia="宋体"/>
          </w:rPr>
          <w:t>group</w:t>
        </w:r>
        <w:r w:rsidRPr="00140E21">
          <w:rPr>
            <w:rFonts w:eastAsia="宋体"/>
          </w:rPr>
          <w:t xml:space="preserve"> for the corresponding AF</w:t>
        </w:r>
        <w:r>
          <w:t>.</w:t>
        </w:r>
      </w:ins>
    </w:p>
    <w:p w:rsidR="00931B62" w:rsidRDefault="00931B62" w:rsidP="00931B62">
      <w:pPr>
        <w:pStyle w:val="B1"/>
        <w:rPr>
          <w:ins w:id="133" w:author="Huawei-ZQH" w:date="2022-01-27T19:14:00Z"/>
        </w:rPr>
      </w:pPr>
      <w:ins w:id="134" w:author="Huawei-ZQH" w:date="2022-01-27T19:14:00Z">
        <w:r>
          <w:t>4.</w:t>
        </w:r>
        <w:r>
          <w:tab/>
          <w:t xml:space="preserve">The </w:t>
        </w:r>
        <w:r w:rsidRPr="00293787">
          <w:t>UDM updates the UE</w:t>
        </w:r>
        <w:r>
          <w:t xml:space="preserve"> subscription data and/or g</w:t>
        </w:r>
        <w:r w:rsidRPr="00293787">
          <w:t>roup subscription data</w:t>
        </w:r>
        <w:r>
          <w:t xml:space="preserve">, and </w:t>
        </w:r>
        <w:r w:rsidRPr="00140E21">
          <w:rPr>
            <w:rFonts w:eastAsia="宋体"/>
          </w:rPr>
          <w:t xml:space="preserve">requests to create </w:t>
        </w:r>
        <w:r>
          <w:rPr>
            <w:rFonts w:eastAsia="宋体"/>
          </w:rPr>
          <w:t xml:space="preserve">or </w:t>
        </w:r>
        <w:r w:rsidRPr="00140E21">
          <w:rPr>
            <w:rFonts w:eastAsia="宋体"/>
          </w:rPr>
          <w:t>update</w:t>
        </w:r>
        <w:r w:rsidRPr="00140E21">
          <w:rPr>
            <w:rFonts w:eastAsia="宋体"/>
            <w:lang w:eastAsia="zh-CN"/>
          </w:rPr>
          <w:t xml:space="preserve"> </w:t>
        </w:r>
        <w:r w:rsidRPr="00293787">
          <w:t>UE</w:t>
        </w:r>
        <w:r>
          <w:t xml:space="preserve"> subscription data</w:t>
        </w:r>
        <w:r>
          <w:rPr>
            <w:rFonts w:eastAsia="宋体"/>
          </w:rPr>
          <w:t xml:space="preserve"> and/or group subscription data</w:t>
        </w:r>
        <w:r w:rsidRPr="00293787">
          <w:rPr>
            <w:rFonts w:eastAsia="宋体"/>
          </w:rPr>
          <w:t xml:space="preserve"> </w:t>
        </w:r>
        <w:r w:rsidRPr="00140E21">
          <w:rPr>
            <w:rFonts w:eastAsia="宋体"/>
          </w:rPr>
          <w:t xml:space="preserve">via </w:t>
        </w:r>
        <w:proofErr w:type="spellStart"/>
        <w:r w:rsidRPr="00140E21">
          <w:rPr>
            <w:rFonts w:eastAsia="宋体"/>
          </w:rPr>
          <w:t>Nudr_DM_Create</w:t>
        </w:r>
        <w:proofErr w:type="spellEnd"/>
        <w:r w:rsidRPr="00140E21">
          <w:rPr>
            <w:rFonts w:eastAsia="宋体"/>
          </w:rPr>
          <w:t>/Update</w:t>
        </w:r>
        <w:r>
          <w:rPr>
            <w:rFonts w:eastAsia="宋体"/>
          </w:rPr>
          <w:t>.</w:t>
        </w:r>
      </w:ins>
    </w:p>
    <w:p w:rsidR="00931B62" w:rsidRDefault="00931B62" w:rsidP="00931B62">
      <w:pPr>
        <w:pStyle w:val="B1"/>
        <w:rPr>
          <w:ins w:id="135" w:author="Huawei-ZQH" w:date="2022-01-27T19:14:00Z"/>
        </w:rPr>
      </w:pPr>
      <w:ins w:id="136" w:author="Huawei-ZQH" w:date="2022-01-27T19:14:00Z">
        <w:r>
          <w:t>5.</w:t>
        </w:r>
        <w:r>
          <w:tab/>
          <w:t xml:space="preserve">The </w:t>
        </w:r>
        <w:r w:rsidRPr="00140E21">
          <w:rPr>
            <w:rFonts w:eastAsia="宋体"/>
          </w:rPr>
          <w:t xml:space="preserve">UDM responds the </w:t>
        </w:r>
        <w:r>
          <w:rPr>
            <w:rFonts w:eastAsia="宋体"/>
          </w:rPr>
          <w:t xml:space="preserve">NEF </w:t>
        </w:r>
        <w:r w:rsidRPr="00140E21">
          <w:rPr>
            <w:rFonts w:eastAsia="宋体"/>
          </w:rPr>
          <w:t xml:space="preserve">with </w:t>
        </w:r>
        <w:proofErr w:type="spellStart"/>
        <w:r w:rsidRPr="00140E21">
          <w:rPr>
            <w:rFonts w:eastAsia="宋体"/>
          </w:rPr>
          <w:t>Nudm_ParameterProvision_Create</w:t>
        </w:r>
        <w:proofErr w:type="spellEnd"/>
        <w:r w:rsidRPr="00140E21">
          <w:rPr>
            <w:rFonts w:eastAsia="宋体"/>
          </w:rPr>
          <w:t>/Update Response.</w:t>
        </w:r>
      </w:ins>
    </w:p>
    <w:p w:rsidR="00931B62" w:rsidRDefault="00931B62" w:rsidP="00931B62">
      <w:pPr>
        <w:pStyle w:val="B1"/>
        <w:rPr>
          <w:ins w:id="137" w:author="Huawei-ZQH" w:date="2022-01-27T19:14:00Z"/>
        </w:rPr>
      </w:pPr>
      <w:ins w:id="138" w:author="Huawei-ZQH" w:date="2022-01-27T19:14:00Z">
        <w:r>
          <w:t>6.</w:t>
        </w:r>
        <w:r>
          <w:tab/>
          <w:t xml:space="preserve">The </w:t>
        </w:r>
        <w:r w:rsidRPr="00140E21">
          <w:rPr>
            <w:rFonts w:eastAsia="宋体"/>
          </w:rPr>
          <w:t xml:space="preserve">NEF responds the </w:t>
        </w:r>
        <w:r>
          <w:rPr>
            <w:rFonts w:eastAsia="宋体"/>
          </w:rPr>
          <w:t xml:space="preserve">AF </w:t>
        </w:r>
        <w:r w:rsidRPr="00140E21">
          <w:rPr>
            <w:rFonts w:eastAsia="宋体"/>
          </w:rPr>
          <w:t xml:space="preserve">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 Response.</w:t>
        </w:r>
      </w:ins>
    </w:p>
    <w:p w:rsidR="00931B62" w:rsidRDefault="00931B62" w:rsidP="00931B62">
      <w:pPr>
        <w:pStyle w:val="B1"/>
        <w:rPr>
          <w:ins w:id="139" w:author="Huawei-ZQH" w:date="2022-01-27T19:14:00Z"/>
        </w:rPr>
      </w:pPr>
      <w:ins w:id="140" w:author="Huawei-ZQH" w:date="2022-01-27T19:14:00Z">
        <w:r>
          <w:t>7.</w:t>
        </w:r>
        <w:r>
          <w:tab/>
          <w:t xml:space="preserve">The </w:t>
        </w:r>
        <w:r w:rsidRPr="00897CE5">
          <w:t xml:space="preserve">UDM provides </w:t>
        </w:r>
        <w:r>
          <w:t>g</w:t>
        </w:r>
        <w:r w:rsidRPr="00897CE5">
          <w:t>roup subscription data to AMF</w:t>
        </w:r>
        <w:r>
          <w:t xml:space="preserve"> or</w:t>
        </w:r>
        <w:r w:rsidRPr="00897CE5">
          <w:t xml:space="preserve"> SMF via </w:t>
        </w:r>
        <w:proofErr w:type="spellStart"/>
        <w:r w:rsidRPr="00897CE5">
          <w:t>Nudm_SDM_Notification</w:t>
        </w:r>
        <w:proofErr w:type="spellEnd"/>
        <w:r w:rsidRPr="00897CE5">
          <w:t xml:space="preserve"> or </w:t>
        </w:r>
        <w:proofErr w:type="spellStart"/>
        <w:r w:rsidRPr="00897CE5">
          <w:t>Nudm_SDM_Get</w:t>
        </w:r>
        <w:proofErr w:type="spellEnd"/>
        <w:r>
          <w:t>.</w:t>
        </w:r>
      </w:ins>
    </w:p>
    <w:p w:rsidR="00931B62" w:rsidRDefault="00931B62" w:rsidP="00931B62">
      <w:pPr>
        <w:pStyle w:val="B1"/>
        <w:rPr>
          <w:ins w:id="141" w:author="Huawei-ZQH" w:date="2022-01-27T19:14:00Z"/>
        </w:rPr>
      </w:pPr>
      <w:ins w:id="142" w:author="Huawei-ZQH" w:date="2022-01-27T19:14:00Z">
        <w:r>
          <w:tab/>
          <w:t>The UDM can provide the AMF with the g</w:t>
        </w:r>
        <w:r w:rsidRPr="00897CE5">
          <w:t>roup subscription data</w:t>
        </w:r>
        <w:r>
          <w:t xml:space="preserve"> via </w:t>
        </w:r>
        <w:proofErr w:type="spellStart"/>
        <w:r w:rsidRPr="00897CE5">
          <w:t>Nudm_SDM_Notification</w:t>
        </w:r>
        <w:proofErr w:type="spellEnd"/>
        <w:r>
          <w:t xml:space="preserve"> when there are UE group member(s) already registered via the AMF or via </w:t>
        </w:r>
        <w:proofErr w:type="spellStart"/>
        <w:r w:rsidRPr="00897CE5">
          <w:t>Nudm_SDM_Get</w:t>
        </w:r>
        <w:proofErr w:type="spellEnd"/>
        <w:r>
          <w:t xml:space="preserve"> Response when the first UE group member is registering via the AMF.</w:t>
        </w:r>
      </w:ins>
    </w:p>
    <w:p w:rsidR="00931B62" w:rsidRDefault="00931B62" w:rsidP="00931B62">
      <w:pPr>
        <w:pStyle w:val="B1"/>
        <w:rPr>
          <w:ins w:id="143" w:author="Huawei-ZQH" w:date="2022-01-27T19:14:00Z"/>
        </w:rPr>
      </w:pPr>
      <w:ins w:id="144" w:author="Huawei-ZQH" w:date="2022-01-27T19:14:00Z">
        <w:r>
          <w:tab/>
          <w:t>The UDM can provide the SMF with the g</w:t>
        </w:r>
        <w:r w:rsidRPr="00897CE5">
          <w:t>roup subscription data</w:t>
        </w:r>
        <w:r>
          <w:t xml:space="preserve"> via </w:t>
        </w:r>
        <w:proofErr w:type="spellStart"/>
        <w:r w:rsidRPr="00897CE5">
          <w:t>Nudm_SDM_Notification</w:t>
        </w:r>
        <w:proofErr w:type="spellEnd"/>
        <w:r>
          <w:t xml:space="preserve"> when there are ongoing PDU Session(s) accessing the group established via the SMF or via </w:t>
        </w:r>
        <w:proofErr w:type="spellStart"/>
        <w:r w:rsidRPr="00897CE5">
          <w:t>Nudm_SDM_Get</w:t>
        </w:r>
        <w:proofErr w:type="spellEnd"/>
        <w:r>
          <w:t xml:space="preserve"> Response when the first PDU Session</w:t>
        </w:r>
        <w:r w:rsidRPr="00870DA4">
          <w:t xml:space="preserve"> </w:t>
        </w:r>
        <w:r>
          <w:t xml:space="preserve">accessing the group is going to </w:t>
        </w:r>
        <w:proofErr w:type="gramStart"/>
        <w:r>
          <w:t>be established</w:t>
        </w:r>
        <w:proofErr w:type="gramEnd"/>
        <w:r>
          <w:t xml:space="preserve"> via the SMF.</w:t>
        </w:r>
      </w:ins>
    </w:p>
    <w:p w:rsidR="00931B62" w:rsidRDefault="00931B62" w:rsidP="00931B62">
      <w:pPr>
        <w:pStyle w:val="B1"/>
        <w:rPr>
          <w:ins w:id="145" w:author="Huawei-ZQH" w:date="2022-01-27T19:14:00Z"/>
        </w:rPr>
      </w:pPr>
      <w:ins w:id="146" w:author="Huawei-ZQH" w:date="2022-01-27T19:14:00Z">
        <w:r>
          <w:t>8.</w:t>
        </w:r>
        <w:r>
          <w:tab/>
          <w:t xml:space="preserve">The </w:t>
        </w:r>
        <w:r w:rsidRPr="00A355E5">
          <w:t xml:space="preserve">UDR provides </w:t>
        </w:r>
        <w:r>
          <w:t>g</w:t>
        </w:r>
        <w:r w:rsidRPr="00A355E5">
          <w:t xml:space="preserve">roup subscription data to PCF via </w:t>
        </w:r>
        <w:proofErr w:type="spellStart"/>
        <w:r w:rsidRPr="00A355E5">
          <w:t>Nudr_DM_Query</w:t>
        </w:r>
        <w:proofErr w:type="spellEnd"/>
        <w:r w:rsidRPr="00A355E5">
          <w:t xml:space="preserve"> or </w:t>
        </w:r>
        <w:proofErr w:type="spellStart"/>
        <w:r w:rsidRPr="00A355E5">
          <w:t>Nudr_DM_Notify</w:t>
        </w:r>
        <w:proofErr w:type="spellEnd"/>
        <w:r>
          <w:t>.</w:t>
        </w:r>
        <w:r w:rsidRPr="00A355E5">
          <w:t xml:space="preserve"> </w:t>
        </w:r>
        <w:r>
          <w:t xml:space="preserve">The </w:t>
        </w:r>
        <w:r w:rsidRPr="00A355E5">
          <w:t>PCF updates URSP</w:t>
        </w:r>
        <w:r>
          <w:t xml:space="preserve"> rules</w:t>
        </w:r>
        <w:r w:rsidRPr="00A355E5">
          <w:t xml:space="preserve"> to </w:t>
        </w:r>
        <w:r>
          <w:t xml:space="preserve">the registered </w:t>
        </w:r>
        <w:r w:rsidRPr="00A355E5">
          <w:t>UE</w:t>
        </w:r>
        <w:r>
          <w:t xml:space="preserve"> group member</w:t>
        </w:r>
        <w:r w:rsidRPr="00A355E5">
          <w:t>, if needed</w:t>
        </w:r>
        <w:r>
          <w:t>.</w:t>
        </w:r>
      </w:ins>
    </w:p>
    <w:p w:rsidR="00931B62" w:rsidRDefault="00931B62" w:rsidP="00931B62">
      <w:pPr>
        <w:pStyle w:val="B1"/>
        <w:rPr>
          <w:ins w:id="147" w:author="Huawei-ZQH" w:date="2022-01-27T19:14:00Z"/>
        </w:rPr>
      </w:pPr>
      <w:ins w:id="148" w:author="Huawei-ZQH" w:date="2022-01-27T19:14:00Z">
        <w:r>
          <w:t>9.</w:t>
        </w:r>
        <w:r>
          <w:tab/>
          <w:t xml:space="preserve">The AMF </w:t>
        </w:r>
        <w:r w:rsidRPr="008A39DF">
          <w:t>transform</w:t>
        </w:r>
        <w:r>
          <w:t>s</w:t>
        </w:r>
        <w:r w:rsidRPr="008A39DF">
          <w:t xml:space="preserve"> the service area information received in group subscription data to service area per UE group member (Group Service Area</w:t>
        </w:r>
        <w:r>
          <w:t>, i.e. DNN, S-NSSAI, a list of TAIs</w:t>
        </w:r>
        <w:r w:rsidRPr="008A39DF">
          <w:t xml:space="preserve">) using the registration area of the </w:t>
        </w:r>
        <w:r w:rsidRPr="008A39DF">
          <w:lastRenderedPageBreak/>
          <w:t>registered UE group member, and configure UE with the Group Service Area</w:t>
        </w:r>
        <w:r>
          <w:t xml:space="preserve"> </w:t>
        </w:r>
        <w:r w:rsidRPr="007F052D">
          <w:t>via Registration or UE Configuration Update</w:t>
        </w:r>
        <w:r>
          <w:t xml:space="preserve"> procedure.</w:t>
        </w:r>
      </w:ins>
    </w:p>
    <w:p w:rsidR="00931B62" w:rsidRDefault="00931B62" w:rsidP="00931B62">
      <w:pPr>
        <w:pStyle w:val="B1"/>
        <w:rPr>
          <w:ins w:id="149" w:author="Huawei-ZQH" w:date="2022-01-27T19:14:00Z"/>
        </w:rPr>
      </w:pPr>
      <w:ins w:id="150" w:author="Huawei-ZQH" w:date="2022-01-27T19:14:00Z">
        <w:r>
          <w:t>10.</w:t>
        </w:r>
        <w:r>
          <w:tab/>
          <w:t xml:space="preserve">The UE behaves similar with mechanism defined for LADN as defined in clause </w:t>
        </w:r>
        <w:r w:rsidRPr="00DA3BBC">
          <w:rPr>
            <w:lang w:eastAsia="ko-KR"/>
          </w:rPr>
          <w:t>5.6.5</w:t>
        </w:r>
        <w:r>
          <w:t xml:space="preserve"> of TS 23.501[2]. </w:t>
        </w:r>
        <w:r w:rsidRPr="00DA3BBC">
          <w:rPr>
            <w:rFonts w:eastAsia="MS Mincho"/>
          </w:rPr>
          <w:t xml:space="preserve">When the UE is in a </w:t>
        </w:r>
        <w:r w:rsidRPr="008A39DF">
          <w:t>Group Service Area</w:t>
        </w:r>
        <w:r w:rsidRPr="00DA3BBC">
          <w:rPr>
            <w:rFonts w:eastAsia="MS Mincho"/>
          </w:rPr>
          <w:t>, the UE</w:t>
        </w:r>
        <w:r>
          <w:rPr>
            <w:rFonts w:eastAsia="MS Mincho"/>
          </w:rPr>
          <w:t xml:space="preserve"> can send NAS SM request to the network.</w:t>
        </w:r>
      </w:ins>
    </w:p>
    <w:p w:rsidR="00931B62" w:rsidRPr="00DA3BBC" w:rsidRDefault="00931B62" w:rsidP="00931B62">
      <w:pPr>
        <w:pStyle w:val="B1"/>
        <w:rPr>
          <w:ins w:id="151" w:author="Huawei-ZQH" w:date="2022-01-27T19:14:00Z"/>
          <w:rFonts w:eastAsia="MS Mincho"/>
        </w:rPr>
      </w:pPr>
      <w:ins w:id="152" w:author="Huawei-ZQH" w:date="2022-01-27T19:14:00Z">
        <w:r w:rsidRPr="00900D14">
          <w:rPr>
            <w:rFonts w:eastAsia="MS Mincho"/>
          </w:rPr>
          <w:tab/>
        </w:r>
        <w:r w:rsidRPr="00DA3BBC">
          <w:rPr>
            <w:rFonts w:eastAsia="MS Mincho"/>
          </w:rPr>
          <w:t>a)</w:t>
        </w:r>
        <w:r>
          <w:rPr>
            <w:rFonts w:eastAsia="MS Mincho"/>
          </w:rPr>
          <w:t xml:space="preserve"> </w:t>
        </w:r>
        <w:r w:rsidRPr="00DA3BBC">
          <w:rPr>
            <w:rFonts w:eastAsia="MS Mincho"/>
          </w:rPr>
          <w:t xml:space="preserve">When the UE is out of a </w:t>
        </w:r>
        <w:r w:rsidRPr="00900D14">
          <w:rPr>
            <w:rFonts w:eastAsia="MS Mincho"/>
          </w:rPr>
          <w:t>Group Service Area</w:t>
        </w:r>
        <w:r w:rsidRPr="00DA3BBC">
          <w:rPr>
            <w:rFonts w:eastAsia="MS Mincho"/>
          </w:rPr>
          <w:t>, the UE:</w:t>
        </w:r>
      </w:ins>
    </w:p>
    <w:p w:rsidR="00931B62" w:rsidRPr="00DA3BBC" w:rsidRDefault="00931B62" w:rsidP="00931B62">
      <w:pPr>
        <w:pStyle w:val="B2"/>
        <w:rPr>
          <w:ins w:id="153" w:author="Huawei-ZQH" w:date="2022-01-27T19:14:00Z"/>
          <w:rFonts w:eastAsia="MS Mincho"/>
        </w:rPr>
      </w:pPr>
      <w:ins w:id="154" w:author="Huawei-ZQH" w:date="2022-01-27T19:14:00Z">
        <w:r w:rsidRPr="00DA3BBC">
          <w:rPr>
            <w:rFonts w:eastAsia="MS Mincho"/>
          </w:rPr>
          <w:t>-</w:t>
        </w:r>
        <w:r w:rsidRPr="00DA3BBC">
          <w:rPr>
            <w:rFonts w:eastAsia="MS Mincho"/>
          </w:rPr>
          <w:tab/>
          <w:t>shall not request to activate UP conn</w:t>
        </w:r>
        <w:r>
          <w:rPr>
            <w:rFonts w:eastAsia="MS Mincho"/>
          </w:rPr>
          <w:t>ection of a PDU Session for the corresponding DNN, S-NSSAI</w:t>
        </w:r>
        <w:r w:rsidRPr="00DA3BBC">
          <w:rPr>
            <w:rFonts w:eastAsia="MS Mincho"/>
          </w:rPr>
          <w:t>;</w:t>
        </w:r>
      </w:ins>
    </w:p>
    <w:p w:rsidR="00931B62" w:rsidRPr="00DA3BBC" w:rsidRDefault="00931B62" w:rsidP="00931B62">
      <w:pPr>
        <w:pStyle w:val="B2"/>
        <w:rPr>
          <w:ins w:id="155" w:author="Huawei-ZQH" w:date="2022-01-27T19:14:00Z"/>
          <w:rFonts w:eastAsia="MS Mincho"/>
        </w:rPr>
      </w:pPr>
      <w:ins w:id="156" w:author="Huawei-ZQH" w:date="2022-01-27T19:14:00Z">
        <w:r w:rsidRPr="00DA3BBC">
          <w:rPr>
            <w:rFonts w:eastAsia="MS Mincho"/>
          </w:rPr>
          <w:t>-</w:t>
        </w:r>
        <w:r w:rsidRPr="00DA3BBC">
          <w:rPr>
            <w:rFonts w:eastAsia="MS Mincho"/>
          </w:rPr>
          <w:tab/>
          <w:t xml:space="preserve">shall not establish/modify a PDU Session </w:t>
        </w:r>
        <w:r>
          <w:rPr>
            <w:rFonts w:eastAsia="MS Mincho"/>
          </w:rPr>
          <w:t>for the corresponding DNN, S-NSSAI</w:t>
        </w:r>
        <w:r w:rsidRPr="00DA3BBC">
          <w:rPr>
            <w:rFonts w:eastAsia="MS Mincho"/>
          </w:rPr>
          <w:t xml:space="preserve"> (except for PS Data Off status change reporting for an established PDU Session);</w:t>
        </w:r>
      </w:ins>
    </w:p>
    <w:p w:rsidR="00931B62" w:rsidRPr="00DA3BBC" w:rsidRDefault="00931B62" w:rsidP="00931B62">
      <w:pPr>
        <w:pStyle w:val="B2"/>
        <w:rPr>
          <w:ins w:id="157" w:author="Huawei-ZQH" w:date="2022-01-27T19:14:00Z"/>
          <w:rFonts w:eastAsia="MS Mincho"/>
        </w:rPr>
      </w:pPr>
      <w:ins w:id="158" w:author="Huawei-ZQH" w:date="2022-01-27T19:14:00Z">
        <w:r w:rsidRPr="00DA3BBC">
          <w:rPr>
            <w:rFonts w:eastAsia="MS Mincho"/>
          </w:rPr>
          <w:t>-</w:t>
        </w:r>
        <w:r w:rsidRPr="00DA3BBC">
          <w:rPr>
            <w:rFonts w:eastAsia="MS Mincho"/>
          </w:rPr>
          <w:tab/>
          <w:t xml:space="preserve">need not release any existing PDU Session </w:t>
        </w:r>
        <w:r>
          <w:rPr>
            <w:rFonts w:eastAsia="MS Mincho"/>
          </w:rPr>
          <w:t>for the corresponding DNN, S-NSSAI</w:t>
        </w:r>
        <w:r w:rsidRPr="00DA3BBC">
          <w:rPr>
            <w:rFonts w:eastAsia="MS Mincho"/>
          </w:rPr>
          <w:t xml:space="preserve"> unless UE receives explicit SM PDU Session Release Request message from the network.</w:t>
        </w:r>
      </w:ins>
    </w:p>
    <w:p w:rsidR="00931B62" w:rsidRPr="00DA3BBC" w:rsidRDefault="00931B62" w:rsidP="00931B62">
      <w:pPr>
        <w:pStyle w:val="B1"/>
        <w:rPr>
          <w:ins w:id="159" w:author="Huawei-ZQH" w:date="2022-01-27T19:14:00Z"/>
          <w:rFonts w:eastAsia="MS Mincho"/>
        </w:rPr>
      </w:pPr>
      <w:ins w:id="160" w:author="Huawei-ZQH" w:date="2022-01-27T19:14:00Z">
        <w:r>
          <w:tab/>
        </w:r>
        <w:r>
          <w:rPr>
            <w:rFonts w:eastAsia="MS Mincho"/>
          </w:rPr>
          <w:t>b</w:t>
        </w:r>
        <w:r w:rsidRPr="00DA3BBC">
          <w:rPr>
            <w:rFonts w:eastAsia="MS Mincho"/>
          </w:rPr>
          <w:t>)</w:t>
        </w:r>
        <w:r>
          <w:rPr>
            <w:rFonts w:eastAsia="MS Mincho"/>
          </w:rPr>
          <w:t xml:space="preserve"> </w:t>
        </w:r>
        <w:r w:rsidRPr="00DA3BBC">
          <w:rPr>
            <w:rFonts w:eastAsia="MS Mincho"/>
          </w:rPr>
          <w:t xml:space="preserve">When the UE is in a </w:t>
        </w:r>
        <w:r w:rsidRPr="008A39DF">
          <w:t>Group Service Area</w:t>
        </w:r>
        <w:r w:rsidRPr="00DA3BBC">
          <w:rPr>
            <w:rFonts w:eastAsia="MS Mincho"/>
          </w:rPr>
          <w:t>, the UE:</w:t>
        </w:r>
      </w:ins>
    </w:p>
    <w:p w:rsidR="00931B62" w:rsidRPr="00DA3BBC" w:rsidRDefault="00931B62" w:rsidP="00931B62">
      <w:pPr>
        <w:pStyle w:val="B2"/>
        <w:rPr>
          <w:ins w:id="161" w:author="Huawei-ZQH" w:date="2022-01-27T19:14:00Z"/>
          <w:rFonts w:eastAsia="MS Mincho"/>
        </w:rPr>
      </w:pPr>
      <w:ins w:id="162" w:author="Huawei-ZQH" w:date="2022-01-27T19:14:00Z">
        <w:r w:rsidRPr="00DA3BBC">
          <w:rPr>
            <w:rFonts w:eastAsia="MS Mincho"/>
          </w:rPr>
          <w:t>-</w:t>
        </w:r>
        <w:r w:rsidRPr="00DA3BBC">
          <w:rPr>
            <w:rFonts w:eastAsia="MS Mincho"/>
          </w:rPr>
          <w:tab/>
          <w:t xml:space="preserve">may request a PDU Session Establishment/Modification for </w:t>
        </w:r>
        <w:r>
          <w:rPr>
            <w:rFonts w:eastAsia="MS Mincho"/>
          </w:rPr>
          <w:t>the corresponding DNN, S-NSSAI</w:t>
        </w:r>
        <w:r w:rsidRPr="00DA3BBC">
          <w:rPr>
            <w:rFonts w:eastAsia="MS Mincho"/>
          </w:rPr>
          <w:t>;</w:t>
        </w:r>
      </w:ins>
    </w:p>
    <w:p w:rsidR="00931B62" w:rsidRPr="00DA3BBC" w:rsidRDefault="00931B62" w:rsidP="00931B62">
      <w:pPr>
        <w:pStyle w:val="B2"/>
        <w:rPr>
          <w:ins w:id="163" w:author="Huawei-ZQH" w:date="2022-01-27T19:14:00Z"/>
          <w:rFonts w:eastAsia="MS Mincho"/>
        </w:rPr>
      </w:pPr>
      <w:ins w:id="164" w:author="Huawei-ZQH" w:date="2022-01-27T19:14:00Z">
        <w:r w:rsidRPr="00DA3BBC">
          <w:rPr>
            <w:rFonts w:eastAsia="MS Mincho"/>
          </w:rPr>
          <w:t>-</w:t>
        </w:r>
        <w:r w:rsidRPr="00DA3BBC">
          <w:rPr>
            <w:rFonts w:eastAsia="MS Mincho"/>
          </w:rPr>
          <w:tab/>
          <w:t xml:space="preserve">may request to activate UP connection of the existing PDU Session for </w:t>
        </w:r>
        <w:r>
          <w:rPr>
            <w:rFonts w:eastAsia="MS Mincho"/>
          </w:rPr>
          <w:t>the corresponding DNN, S-NSSAI</w:t>
        </w:r>
        <w:r w:rsidRPr="00DA3BBC">
          <w:rPr>
            <w:rFonts w:eastAsia="MS Mincho"/>
          </w:rPr>
          <w:t>.</w:t>
        </w:r>
      </w:ins>
    </w:p>
    <w:p w:rsidR="00931B62" w:rsidRDefault="00931B62" w:rsidP="00931B62">
      <w:pPr>
        <w:pStyle w:val="B1"/>
        <w:rPr>
          <w:ins w:id="165" w:author="Huawei-ZQH" w:date="2022-01-27T19:14:00Z"/>
        </w:rPr>
      </w:pPr>
      <w:ins w:id="166" w:author="Huawei-ZQH" w:date="2022-01-27T19:14:00Z">
        <w:r>
          <w:t>11.</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 xml:space="preserve">he </w:t>
        </w:r>
        <w:r w:rsidRPr="00DA3BBC">
          <w:t xml:space="preserve">AMF determines UE presence in </w:t>
        </w:r>
        <w:r w:rsidRPr="008A39DF">
          <w:t>Group Service Area</w:t>
        </w:r>
        <w:r w:rsidRPr="00DA3BBC">
          <w:t xml:space="preserve"> and forwards it to the SMF</w:t>
        </w:r>
        <w:r>
          <w:t>.</w:t>
        </w:r>
      </w:ins>
    </w:p>
    <w:p w:rsidR="00931B62" w:rsidRPr="00F271A9" w:rsidRDefault="00931B62" w:rsidP="00931B62">
      <w:pPr>
        <w:pStyle w:val="B1"/>
        <w:rPr>
          <w:ins w:id="167" w:author="Huawei-ZQH" w:date="2022-01-27T19:14:00Z"/>
        </w:rPr>
      </w:pPr>
      <w:ins w:id="168" w:author="Huawei-ZQH" w:date="2022-01-27T19:14:00Z">
        <w:r>
          <w:t>12.</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he S</w:t>
        </w:r>
        <w:r w:rsidRPr="00DA3BBC">
          <w:t xml:space="preserve">MF determines UE presence in </w:t>
        </w:r>
        <w:r w:rsidRPr="008A39DF">
          <w:t>Group Service Area</w:t>
        </w:r>
        <w:r>
          <w:t xml:space="preserve"> </w:t>
        </w:r>
        <w:r w:rsidRPr="00DA3BBC">
          <w:rPr>
            <w:rFonts w:eastAsia="MS Mincho"/>
          </w:rPr>
          <w:t>based on the indication</w:t>
        </w:r>
        <w:r>
          <w:rPr>
            <w:rFonts w:eastAsia="MS Mincho"/>
          </w:rPr>
          <w:t xml:space="preserve"> </w:t>
        </w:r>
        <w:r w:rsidRPr="00DA3BBC">
          <w:rPr>
            <w:rFonts w:eastAsia="MS Mincho"/>
          </w:rPr>
          <w:t>received from the AMF</w:t>
        </w:r>
        <w:r>
          <w:rPr>
            <w:rFonts w:eastAsia="MS Mincho"/>
          </w:rPr>
          <w:t>. The SMF shall also</w:t>
        </w:r>
        <w:r>
          <w:t xml:space="preserve"> </w:t>
        </w:r>
        <w:r w:rsidRPr="00F271A9">
          <w:t xml:space="preserve">subscribe to "UE mobility event notification" for reporting UE presence in Area of Interest by providing </w:t>
        </w:r>
        <w:r w:rsidRPr="00DA3BBC">
          <w:t>DNN</w:t>
        </w:r>
        <w:r>
          <w:t>, S-NSSAI associated with the group</w:t>
        </w:r>
        <w:r w:rsidRPr="00F271A9">
          <w:t xml:space="preserve"> to the AMF as described in clauses 5.6.11 and 5.3.4.4 </w:t>
        </w:r>
        <w:r>
          <w:t>of TS 23.501[2]</w:t>
        </w:r>
        <w:r w:rsidRPr="00F271A9">
          <w:t>.</w:t>
        </w:r>
        <w:r w:rsidRPr="000A3AC6">
          <w:t xml:space="preserve"> </w:t>
        </w:r>
        <w:r>
          <w:t xml:space="preserve">The UE behaves similar with mechanism defined for LADN as defined in clause </w:t>
        </w:r>
        <w:r w:rsidRPr="00DA3BBC">
          <w:rPr>
            <w:lang w:eastAsia="ko-KR"/>
          </w:rPr>
          <w:t>5.6.5</w:t>
        </w:r>
        <w:r>
          <w:t xml:space="preserve"> of TS 23.501[2].</w:t>
        </w:r>
      </w:ins>
    </w:p>
    <w:p w:rsidR="00931B62" w:rsidRPr="00DA3BBC" w:rsidRDefault="00931B62" w:rsidP="00931B62">
      <w:pPr>
        <w:pStyle w:val="B1"/>
        <w:rPr>
          <w:ins w:id="169" w:author="Huawei-ZQH" w:date="2022-01-27T19:14:00Z"/>
        </w:rPr>
      </w:pPr>
      <w:ins w:id="170" w:author="Huawei-ZQH" w:date="2022-01-27T19:14:00Z">
        <w:r w:rsidRPr="00900D14">
          <w:rPr>
            <w:rFonts w:eastAsia="MS Mincho"/>
          </w:rPr>
          <w:tab/>
        </w:r>
        <w:r w:rsidRPr="00DA3BBC">
          <w:t>a)</w:t>
        </w:r>
        <w:r>
          <w:t xml:space="preserve"> </w:t>
        </w:r>
        <w:r w:rsidRPr="00DA3BBC">
          <w:t xml:space="preserve">When SMF </w:t>
        </w:r>
        <w:proofErr w:type="gramStart"/>
        <w:r w:rsidRPr="00DA3BBC">
          <w:t>is informed</w:t>
        </w:r>
        <w:proofErr w:type="gramEnd"/>
        <w:r w:rsidRPr="00DA3BBC">
          <w:t xml:space="preserve"> that the UE presence in </w:t>
        </w:r>
        <w:r w:rsidRPr="00DA3BBC">
          <w:rPr>
            <w:rFonts w:eastAsia="MS Mincho"/>
          </w:rPr>
          <w:t xml:space="preserve">a </w:t>
        </w:r>
        <w:r w:rsidRPr="008A39DF">
          <w:t>Group Service Area</w:t>
        </w:r>
        <w:r w:rsidRPr="00DA3BBC">
          <w:t xml:space="preserve"> is OUT, the SMF shall:</w:t>
        </w:r>
      </w:ins>
    </w:p>
    <w:p w:rsidR="00931B62" w:rsidRPr="00DA3BBC" w:rsidRDefault="00931B62" w:rsidP="00931B62">
      <w:pPr>
        <w:pStyle w:val="B2"/>
        <w:rPr>
          <w:ins w:id="171" w:author="Huawei-ZQH" w:date="2022-01-27T19:14:00Z"/>
        </w:rPr>
      </w:pPr>
      <w:ins w:id="172" w:author="Huawei-ZQH" w:date="2022-01-27T19:14:00Z">
        <w:r w:rsidRPr="00DA3BBC">
          <w:t>-</w:t>
        </w:r>
        <w:r w:rsidRPr="00DA3BBC">
          <w:tab/>
          <w:t>release the PDU Session immediately; or</w:t>
        </w:r>
      </w:ins>
    </w:p>
    <w:p w:rsidR="00931B62" w:rsidRPr="00DA3BBC" w:rsidRDefault="00931B62" w:rsidP="00931B62">
      <w:pPr>
        <w:pStyle w:val="B2"/>
        <w:rPr>
          <w:ins w:id="173" w:author="Huawei-ZQH" w:date="2022-01-27T19:14:00Z"/>
        </w:rPr>
      </w:pPr>
      <w:ins w:id="174" w:author="Huawei-ZQH" w:date="2022-01-27T19:14:00Z">
        <w:r w:rsidRPr="00DA3BBC">
          <w:t>-</w:t>
        </w:r>
        <w:r w:rsidRPr="00DA3BBC">
          <w:tab/>
          <w:t>deactivate the user plane connection for the PDU Session with maintaining the PDU Session and ensure the Data Notification is disabled and the SMF may release the PDU Session if the SMF is not informed that the UE moves into the LADN service area after a period.</w:t>
        </w:r>
      </w:ins>
    </w:p>
    <w:p w:rsidR="00931B62" w:rsidRPr="00DA3BBC" w:rsidRDefault="00931B62" w:rsidP="00931B62">
      <w:pPr>
        <w:pStyle w:val="B1"/>
        <w:rPr>
          <w:ins w:id="175" w:author="Huawei-ZQH" w:date="2022-01-27T19:14:00Z"/>
          <w:rFonts w:eastAsia="MS Mincho"/>
        </w:rPr>
      </w:pPr>
      <w:ins w:id="176" w:author="Huawei-ZQH" w:date="2022-01-27T19:14:00Z">
        <w:r>
          <w:tab/>
        </w:r>
        <w:r w:rsidRPr="00DA3BBC">
          <w:t>b)</w:t>
        </w:r>
        <w:r>
          <w:t xml:space="preserve"> </w:t>
        </w:r>
        <w:r w:rsidRPr="00DA3BBC">
          <w:t xml:space="preserve">When SMF </w:t>
        </w:r>
        <w:proofErr w:type="gramStart"/>
        <w:r w:rsidRPr="00DA3BBC">
          <w:t>is informed</w:t>
        </w:r>
        <w:proofErr w:type="gramEnd"/>
        <w:r w:rsidRPr="00DA3BBC">
          <w:t xml:space="preserve"> that the UE presence a </w:t>
        </w:r>
        <w:r w:rsidRPr="008A39DF">
          <w:t>Group Service Area</w:t>
        </w:r>
        <w:r w:rsidRPr="00DA3BBC">
          <w:t xml:space="preserve"> is IN, the SMF shall:</w:t>
        </w:r>
      </w:ins>
    </w:p>
    <w:p w:rsidR="00931B62" w:rsidRPr="00DA3BBC" w:rsidRDefault="00931B62" w:rsidP="00931B62">
      <w:pPr>
        <w:pStyle w:val="B2"/>
        <w:rPr>
          <w:ins w:id="177" w:author="Huawei-ZQH" w:date="2022-01-27T19:14:00Z"/>
        </w:rPr>
      </w:pPr>
      <w:ins w:id="178" w:author="Huawei-ZQH" w:date="2022-01-27T19:14:00Z">
        <w:r w:rsidRPr="00DA3BBC">
          <w:t>-</w:t>
        </w:r>
        <w:r w:rsidRPr="00DA3BBC">
          <w:tab/>
          <w:t>ensure that Data Notification is enabled.</w:t>
        </w:r>
      </w:ins>
    </w:p>
    <w:p w:rsidR="00931B62" w:rsidRPr="00DA3BBC" w:rsidRDefault="00931B62" w:rsidP="00931B62">
      <w:pPr>
        <w:pStyle w:val="B2"/>
        <w:rPr>
          <w:ins w:id="179" w:author="Huawei-ZQH" w:date="2022-01-27T19:14:00Z"/>
        </w:rPr>
      </w:pPr>
      <w:ins w:id="180" w:author="Huawei-ZQH" w:date="2022-01-27T19:14:00Z">
        <w:r w:rsidRPr="00DA3BBC">
          <w:t>-</w:t>
        </w:r>
        <w:r w:rsidRPr="00DA3BBC">
          <w:tab/>
          <w:t>trigger the Network triggered Service Request procedure for a PDU Session</w:t>
        </w:r>
        <w:r>
          <w:t xml:space="preserve"> accessing the group</w:t>
        </w:r>
        <w:r w:rsidRPr="00DA3BBC">
          <w:t xml:space="preserve"> to active the UP connection when the SMF receives downlink data or Data Notification from UPF.</w:t>
        </w:r>
      </w:ins>
    </w:p>
    <w:p w:rsidR="00931B62" w:rsidRPr="00DA3BBC" w:rsidRDefault="00931B62" w:rsidP="00931B62">
      <w:pPr>
        <w:pStyle w:val="B1"/>
        <w:rPr>
          <w:ins w:id="181" w:author="Huawei-ZQH" w:date="2022-01-27T19:14:00Z"/>
          <w:rFonts w:eastAsia="MS Mincho"/>
        </w:rPr>
      </w:pPr>
      <w:ins w:id="182" w:author="Huawei-ZQH" w:date="2022-01-27T19:14:00Z">
        <w:r>
          <w:tab/>
          <w:t>c</w:t>
        </w:r>
        <w:r w:rsidRPr="00DA3BBC">
          <w:t>)</w:t>
        </w:r>
        <w:r>
          <w:t xml:space="preserve"> </w:t>
        </w:r>
        <w:r w:rsidRPr="00DA3BBC">
          <w:t xml:space="preserve">When the SMF </w:t>
        </w:r>
        <w:proofErr w:type="gramStart"/>
        <w:r w:rsidRPr="00DA3BBC">
          <w:t>is informed</w:t>
        </w:r>
        <w:proofErr w:type="gramEnd"/>
        <w:r w:rsidRPr="00DA3BBC">
          <w:t xml:space="preserve"> that the UE presence in a </w:t>
        </w:r>
        <w:r w:rsidRPr="008A39DF">
          <w:t>Group Service Area</w:t>
        </w:r>
        <w:r w:rsidRPr="00DA3BBC">
          <w:t xml:space="preserve"> is UNKNOWN, the SMF may:</w:t>
        </w:r>
      </w:ins>
    </w:p>
    <w:p w:rsidR="00931B62" w:rsidRPr="00DA3BBC" w:rsidRDefault="00931B62" w:rsidP="00931B62">
      <w:pPr>
        <w:pStyle w:val="B2"/>
        <w:rPr>
          <w:ins w:id="183" w:author="Huawei-ZQH" w:date="2022-01-27T19:14:00Z"/>
        </w:rPr>
      </w:pPr>
      <w:ins w:id="184" w:author="Huawei-ZQH" w:date="2022-01-27T19:14:00Z">
        <w:r w:rsidRPr="00DA3BBC">
          <w:t>-</w:t>
        </w:r>
        <w:r w:rsidRPr="00DA3BBC">
          <w:tab/>
          <w:t>ensure that Data Notification is enabled.</w:t>
        </w:r>
      </w:ins>
    </w:p>
    <w:p w:rsidR="00931B62" w:rsidRPr="00DA3BBC" w:rsidRDefault="00931B62" w:rsidP="00931B62">
      <w:pPr>
        <w:pStyle w:val="B2"/>
        <w:rPr>
          <w:ins w:id="185" w:author="Huawei-ZQH" w:date="2022-01-27T19:14:00Z"/>
        </w:rPr>
      </w:pPr>
      <w:ins w:id="186" w:author="Huawei-ZQH" w:date="2022-01-27T19:14:00Z">
        <w:r w:rsidRPr="00DA3BBC">
          <w:t>-</w:t>
        </w:r>
        <w:r w:rsidRPr="00DA3BBC">
          <w:tab/>
          <w:t>trigger the Network triggered Service Request procedure for a PDU Session</w:t>
        </w:r>
        <w:r w:rsidRPr="00711495">
          <w:t xml:space="preserve"> </w:t>
        </w:r>
        <w:r>
          <w:t>accessing the group</w:t>
        </w:r>
        <w:r w:rsidRPr="00DA3BBC">
          <w:t xml:space="preserve"> to active the UP connection when the SMF receives downlink data or Data Notification from UPF.</w:t>
        </w:r>
      </w:ins>
    </w:p>
    <w:p w:rsidR="00931B62" w:rsidRDefault="00931B62" w:rsidP="00931B62">
      <w:pPr>
        <w:pStyle w:val="B1"/>
        <w:rPr>
          <w:ins w:id="187" w:author="Huawei-ZQH" w:date="2022-01-27T19:14:00Z"/>
        </w:rPr>
      </w:pPr>
      <w:ins w:id="188" w:author="Huawei-ZQH" w:date="2022-01-27T19:14:00Z">
        <w:r>
          <w:t>13.</w:t>
        </w:r>
        <w:r>
          <w:tab/>
          <w:t xml:space="preserve">Finish rest of the </w:t>
        </w:r>
        <w:r w:rsidRPr="005920D8">
          <w:t xml:space="preserve">Session Management </w:t>
        </w:r>
        <w:r w:rsidRPr="00140E21">
          <w:t>procedures</w:t>
        </w:r>
        <w:r>
          <w:t xml:space="preserve"> as defined in clause 4.3 of TS 23.502 [3].</w:t>
        </w:r>
      </w:ins>
    </w:p>
    <w:p w:rsidR="00931B62" w:rsidRPr="009C17BA" w:rsidRDefault="00931B62" w:rsidP="00931B62">
      <w:pPr>
        <w:rPr>
          <w:ins w:id="189" w:author="Huawei-ZQH" w:date="2022-01-27T19:14:00Z"/>
          <w:rFonts w:eastAsia="宋体"/>
          <w:lang w:eastAsia="zh-CN"/>
        </w:rPr>
      </w:pPr>
      <w:ins w:id="190" w:author="Huawei-ZQH" w:date="2022-01-27T19:14:00Z">
        <w:del w:id="191" w:author="Huawei-ZQH" w:date="2022-01-22T15:19:00Z">
          <w:r w:rsidDel="00205C2B">
            <w:rPr>
              <w:rFonts w:eastAsiaTheme="minorEastAsia"/>
              <w:lang w:val="en-US"/>
            </w:rPr>
            <w:fldChar w:fldCharType="begin"/>
          </w:r>
          <w:r w:rsidDel="00205C2B">
            <w:rPr>
              <w:rFonts w:eastAsiaTheme="minorEastAsia"/>
              <w:lang w:val="en-US"/>
            </w:rPr>
            <w:fldChar w:fldCharType="end"/>
          </w:r>
        </w:del>
      </w:ins>
    </w:p>
    <w:p w:rsidR="00931B62" w:rsidRDefault="00931B62" w:rsidP="00931B62">
      <w:pPr>
        <w:pStyle w:val="4"/>
        <w:rPr>
          <w:ins w:id="192" w:author="Huawei-ZQH" w:date="2022-01-27T19:14:00Z"/>
          <w:lang w:eastAsia="en-US"/>
        </w:rPr>
      </w:pPr>
      <w:proofErr w:type="gramStart"/>
      <w:ins w:id="193" w:author="Huawei-ZQH" w:date="2022-01-27T19:14:00Z">
        <w:r>
          <w:t>6.X.3.2</w:t>
        </w:r>
        <w:proofErr w:type="gramEnd"/>
        <w:r>
          <w:tab/>
          <w:t>Procedures for support of g</w:t>
        </w:r>
        <w:r w:rsidRPr="008E1F35">
          <w:t>roup status event reporting</w:t>
        </w:r>
      </w:ins>
    </w:p>
    <w:p w:rsidR="00931B62" w:rsidRDefault="00931B62" w:rsidP="00931B62">
      <w:pPr>
        <w:rPr>
          <w:ins w:id="194" w:author="Huawei-ZQH" w:date="2022-01-27T19:14:00Z"/>
          <w:rFonts w:eastAsia="宋体"/>
          <w:lang w:eastAsia="zh-CN"/>
        </w:rPr>
      </w:pPr>
      <w:ins w:id="195" w:author="Huawei-ZQH" w:date="2022-01-27T19:14:00Z">
        <w:r>
          <w:rPr>
            <w:lang w:eastAsia="ko-KR"/>
          </w:rPr>
          <w:t xml:space="preserve">Figure </w:t>
        </w:r>
        <w:r>
          <w:t>6.X.3.2-1</w:t>
        </w:r>
        <w:r>
          <w:rPr>
            <w:lang w:eastAsia="ko-KR"/>
          </w:rPr>
          <w:t xml:space="preserve"> outlines the procedure for </w:t>
        </w:r>
        <w:r>
          <w:t>support of g</w:t>
        </w:r>
        <w:r w:rsidRPr="008E1F35">
          <w:t>roup status event reporting</w:t>
        </w:r>
        <w:r>
          <w:rPr>
            <w:lang w:eastAsia="zh-CN"/>
          </w:rPr>
          <w:t>.</w:t>
        </w:r>
      </w:ins>
    </w:p>
    <w:p w:rsidR="00931B62" w:rsidRDefault="00931B62" w:rsidP="00931B62">
      <w:pPr>
        <w:pStyle w:val="TH"/>
        <w:rPr>
          <w:ins w:id="196" w:author="Huawei-ZQH" w:date="2022-01-27T19:14:00Z"/>
        </w:rPr>
      </w:pPr>
      <w:ins w:id="197" w:author="Huawei-ZQH" w:date="2022-01-27T19:14:00Z">
        <w:r>
          <w:rPr>
            <w:rFonts w:eastAsiaTheme="minorEastAsia"/>
            <w:lang w:val="en-US"/>
          </w:rPr>
          <w:object w:dxaOrig="18600" w:dyaOrig="12991">
            <v:shape id="_x0000_i1028" type="#_x0000_t75" style="width:353.55pt;height:246.65pt" o:ole="">
              <v:imagedata r:id="rId19" o:title=""/>
            </v:shape>
            <o:OLEObject Type="Embed" ProgID="Visio.Drawing.11" ShapeID="_x0000_i1028" DrawAspect="Content" ObjectID="_1704898568" r:id="rId20"/>
          </w:object>
        </w:r>
      </w:ins>
    </w:p>
    <w:p w:rsidR="00931B62" w:rsidRDefault="00931B62" w:rsidP="00931B62">
      <w:pPr>
        <w:pStyle w:val="TF"/>
        <w:rPr>
          <w:ins w:id="198" w:author="Huawei-ZQH" w:date="2022-01-27T19:14:00Z"/>
        </w:rPr>
      </w:pPr>
      <w:ins w:id="199" w:author="Huawei-ZQH" w:date="2022-01-27T19:14:00Z">
        <w:r>
          <w:t>Figure 6.X.3.2-1: Procedures for support of g</w:t>
        </w:r>
        <w:r w:rsidRPr="008E1F35">
          <w:t>roup status event reporting</w:t>
        </w:r>
      </w:ins>
    </w:p>
    <w:p w:rsidR="00931B62" w:rsidRDefault="00931B62" w:rsidP="00931B62">
      <w:pPr>
        <w:pStyle w:val="B1"/>
        <w:rPr>
          <w:ins w:id="200" w:author="Huawei-ZQH" w:date="2022-01-27T19:14:00Z"/>
        </w:rPr>
      </w:pPr>
      <w:ins w:id="201" w:author="Huawei-ZQH" w:date="2022-01-27T19:14:00Z">
        <w:r>
          <w:t>1.</w:t>
        </w:r>
        <w:r>
          <w:tab/>
        </w:r>
        <w:r w:rsidRPr="00140E21">
          <w:rPr>
            <w:rFonts w:eastAsia="宋体"/>
          </w:rPr>
          <w:t xml:space="preserve">The AF </w:t>
        </w:r>
        <w:r>
          <w:rPr>
            <w:rFonts w:eastAsia="宋体"/>
          </w:rPr>
          <w:t xml:space="preserve">subscribes to "group status event" by sending </w:t>
        </w:r>
        <w:proofErr w:type="spellStart"/>
        <w:r w:rsidRPr="006D6E82">
          <w:rPr>
            <w:rFonts w:eastAsia="宋体"/>
          </w:rPr>
          <w:t>Nnef_EventExposure_Subscribe</w:t>
        </w:r>
        <w:proofErr w:type="spellEnd"/>
        <w:r w:rsidRPr="006D6E82">
          <w:rPr>
            <w:rFonts w:eastAsia="宋体"/>
          </w:rPr>
          <w:t xml:space="preserve"> Request</w:t>
        </w:r>
        <w:r>
          <w:rPr>
            <w:rFonts w:eastAsia="宋体"/>
          </w:rPr>
          <w:t xml:space="preserve"> (</w:t>
        </w:r>
        <w:r w:rsidRPr="006D6E82">
          <w:rPr>
            <w:rFonts w:eastAsia="宋体"/>
          </w:rPr>
          <w:t>Group ID, Event ID: group status event, Event Filter: Status Info</w:t>
        </w:r>
        <w:r>
          <w:rPr>
            <w:rFonts w:eastAsia="宋体"/>
          </w:rPr>
          <w:t>rmation)</w:t>
        </w:r>
        <w:r>
          <w:t>.</w:t>
        </w:r>
      </w:ins>
    </w:p>
    <w:p w:rsidR="00931B62" w:rsidRDefault="00931B62" w:rsidP="00931B62">
      <w:pPr>
        <w:pStyle w:val="B1"/>
        <w:rPr>
          <w:ins w:id="202" w:author="Huawei-ZQH" w:date="2022-01-27T19:14:00Z"/>
        </w:rPr>
      </w:pPr>
      <w:ins w:id="203" w:author="Huawei-ZQH" w:date="2022-01-27T19:14:00Z">
        <w:r>
          <w:tab/>
        </w:r>
        <w:r>
          <w:rPr>
            <w:rFonts w:eastAsia="宋体"/>
          </w:rPr>
          <w:t>Group ID</w:t>
        </w:r>
        <w:r w:rsidRPr="00140E21">
          <w:rPr>
            <w:rFonts w:eastAsia="宋体"/>
          </w:rPr>
          <w:t xml:space="preserve"> identifies the </w:t>
        </w:r>
        <w:r>
          <w:rPr>
            <w:rFonts w:eastAsia="宋体"/>
          </w:rPr>
          <w:t xml:space="preserve">target </w:t>
        </w:r>
        <w:r w:rsidRPr="00140E21">
          <w:rPr>
            <w:rFonts w:eastAsia="宋体"/>
          </w:rPr>
          <w:t>Group</w:t>
        </w:r>
        <w:r>
          <w:t>.</w:t>
        </w:r>
      </w:ins>
    </w:p>
    <w:p w:rsidR="00931B62" w:rsidRDefault="00931B62" w:rsidP="00931B62">
      <w:pPr>
        <w:pStyle w:val="B1"/>
        <w:rPr>
          <w:ins w:id="204" w:author="Huawei-ZQH" w:date="2022-01-27T19:14:00Z"/>
          <w:rFonts w:eastAsia="宋体"/>
        </w:rPr>
      </w:pPr>
      <w:ins w:id="205" w:author="Huawei-ZQH" w:date="2022-01-27T19:14:00Z">
        <w:r>
          <w:tab/>
        </w:r>
        <w:r w:rsidRPr="006D6E82">
          <w:rPr>
            <w:rFonts w:eastAsia="宋体"/>
          </w:rPr>
          <w:t>Event ID</w:t>
        </w:r>
        <w:r>
          <w:rPr>
            <w:rFonts w:eastAsia="宋体"/>
          </w:rPr>
          <w:t xml:space="preserve"> indicates the "group status event" the AF wants to subscribe </w:t>
        </w:r>
        <w:proofErr w:type="gramStart"/>
        <w:r>
          <w:rPr>
            <w:rFonts w:eastAsia="宋体"/>
          </w:rPr>
          <w:t>to</w:t>
        </w:r>
        <w:proofErr w:type="gramEnd"/>
        <w:r>
          <w:rPr>
            <w:rFonts w:eastAsia="宋体"/>
          </w:rPr>
          <w:t>.</w:t>
        </w:r>
      </w:ins>
    </w:p>
    <w:p w:rsidR="00931B62" w:rsidRPr="006D6E82" w:rsidRDefault="00931B62" w:rsidP="00931B62">
      <w:pPr>
        <w:pStyle w:val="B1"/>
        <w:rPr>
          <w:ins w:id="206" w:author="Huawei-ZQH" w:date="2022-01-27T19:14:00Z"/>
          <w:rFonts w:eastAsia="宋体"/>
        </w:rPr>
      </w:pPr>
      <w:ins w:id="207" w:author="Huawei-ZQH" w:date="2022-01-27T19:14:00Z">
        <w:r>
          <w:tab/>
        </w:r>
        <w:r>
          <w:rPr>
            <w:rFonts w:eastAsia="宋体"/>
          </w:rPr>
          <w:t>Event Filter indicates the exact status information (e.g. PDU Session status,</w:t>
        </w:r>
        <w:r w:rsidRPr="006D6E82">
          <w:t xml:space="preserve"> </w:t>
        </w:r>
        <w:r w:rsidRPr="006D6E82">
          <w:rPr>
            <w:rFonts w:eastAsia="宋体"/>
          </w:rPr>
          <w:t>Registration state</w:t>
        </w:r>
        <w:r>
          <w:rPr>
            <w:rFonts w:eastAsia="宋体"/>
          </w:rPr>
          <w:t>, UE Presence in Group Service Area) the AF is interested in.</w:t>
        </w:r>
      </w:ins>
    </w:p>
    <w:p w:rsidR="00931B62" w:rsidRDefault="00931B62" w:rsidP="00931B62">
      <w:pPr>
        <w:pStyle w:val="B1"/>
        <w:rPr>
          <w:ins w:id="208" w:author="Huawei-ZQH" w:date="2022-01-27T19:14:00Z"/>
        </w:rPr>
      </w:pPr>
      <w:ins w:id="209" w:author="Huawei-ZQH" w:date="2022-01-27T19:14:00Z">
        <w:r>
          <w:t>2.</w:t>
        </w:r>
        <w:r>
          <w:tab/>
        </w:r>
        <w:r>
          <w:rPr>
            <w:rFonts w:eastAsia="宋体"/>
          </w:rPr>
          <w:t>T</w:t>
        </w:r>
        <w:r w:rsidRPr="00140E21">
          <w:rPr>
            <w:rFonts w:eastAsia="宋体"/>
          </w:rPr>
          <w:t>he NEF read</w:t>
        </w:r>
        <w:r>
          <w:rPr>
            <w:rFonts w:eastAsia="宋体"/>
          </w:rPr>
          <w:t>s</w:t>
        </w:r>
        <w:r w:rsidRPr="00140E21">
          <w:rPr>
            <w:rFonts w:eastAsia="宋体"/>
          </w:rPr>
          <w:t xml:space="preserve">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w:t>
        </w:r>
        <w:r>
          <w:rPr>
            <w:lang w:eastAsia="zh-CN"/>
          </w:rPr>
          <w:t>transform the subscription for "</w:t>
        </w:r>
        <w:r>
          <w:t>g</w:t>
        </w:r>
        <w:r w:rsidRPr="00E4230E">
          <w:t>roup status event</w:t>
        </w:r>
        <w:r>
          <w:t>" to subscription to monitoring events (</w:t>
        </w:r>
        <w:r>
          <w:rPr>
            <w:lang w:eastAsia="zh-CN"/>
          </w:rPr>
          <w:t>e.g. "</w:t>
        </w:r>
        <w:r>
          <w:rPr>
            <w:lang w:eastAsia="ko-KR"/>
          </w:rPr>
          <w:t>PDU Session Status</w:t>
        </w:r>
        <w:r>
          <w:rPr>
            <w:lang w:eastAsia="zh-CN"/>
          </w:rPr>
          <w:t>", "</w:t>
        </w:r>
        <w:r w:rsidRPr="007721D9">
          <w:rPr>
            <w:lang w:eastAsia="zh-CN"/>
          </w:rPr>
          <w:t>Registration state changes</w:t>
        </w:r>
        <w:r>
          <w:rPr>
            <w:lang w:eastAsia="zh-CN"/>
          </w:rPr>
          <w:t>", "</w:t>
        </w:r>
        <w:r>
          <w:rPr>
            <w:lang w:eastAsia="ko-KR"/>
          </w:rPr>
          <w:t xml:space="preserve">Area </w:t>
        </w:r>
        <w:proofErr w:type="gramStart"/>
        <w:r>
          <w:rPr>
            <w:lang w:eastAsia="ko-KR"/>
          </w:rPr>
          <w:t>Of</w:t>
        </w:r>
        <w:proofErr w:type="gramEnd"/>
        <w:r>
          <w:rPr>
            <w:lang w:eastAsia="ko-KR"/>
          </w:rPr>
          <w:t xml:space="preserve"> Interest</w:t>
        </w:r>
        <w:r>
          <w:rPr>
            <w:lang w:eastAsia="zh-CN"/>
          </w:rPr>
          <w:t>"</w:t>
        </w:r>
        <w:r>
          <w:t>) for each UE group member within the group according to group subscription data received from UDR.</w:t>
        </w:r>
      </w:ins>
    </w:p>
    <w:p w:rsidR="00931B62" w:rsidRDefault="00931B62" w:rsidP="00931B62">
      <w:pPr>
        <w:pStyle w:val="B1"/>
        <w:rPr>
          <w:ins w:id="210" w:author="Huawei-ZQH" w:date="2022-01-27T19:14:00Z"/>
        </w:rPr>
      </w:pPr>
      <w:ins w:id="211" w:author="Huawei-ZQH" w:date="2022-01-27T19:14:00Z">
        <w:r>
          <w:t>3.</w:t>
        </w:r>
        <w:r>
          <w:tab/>
          <w:t xml:space="preserve">[Conditional] If the NEF determines to subscribe to </w:t>
        </w:r>
        <w:r>
          <w:rPr>
            <w:lang w:eastAsia="zh-CN"/>
          </w:rPr>
          <w:t>"</w:t>
        </w:r>
        <w:r w:rsidRPr="007721D9">
          <w:rPr>
            <w:lang w:eastAsia="zh-CN"/>
          </w:rPr>
          <w:t>Registration state changes</w:t>
        </w:r>
        <w:r>
          <w:rPr>
            <w:lang w:eastAsia="zh-CN"/>
          </w:rPr>
          <w:t xml:space="preserve">" </w:t>
        </w:r>
        <w:r>
          <w:t>monitoring</w:t>
        </w:r>
        <w:r>
          <w:rPr>
            <w:lang w:eastAsia="zh-CN"/>
          </w:rPr>
          <w:t xml:space="preserve"> event for each UE group member in the group, the NEF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Pr>
            <w:lang w:eastAsia="ko-KR"/>
          </w:rPr>
          <w:t>Area Of Interest</w:t>
        </w:r>
        <w:r>
          <w:rPr>
            <w:lang w:eastAsia="zh-CN"/>
          </w:rPr>
          <w:t>" Event ID, UE ID, Group Data (DNN, S-NSSAI or Group Service Area)</w:t>
        </w:r>
        <w:r>
          <w:t>.</w:t>
        </w:r>
      </w:ins>
    </w:p>
    <w:p w:rsidR="00931B62" w:rsidRDefault="00931B62" w:rsidP="00931B62">
      <w:pPr>
        <w:pStyle w:val="B1"/>
        <w:rPr>
          <w:ins w:id="212" w:author="Huawei-ZQH" w:date="2022-01-27T19:14:00Z"/>
        </w:rPr>
      </w:pPr>
      <w:ins w:id="213" w:author="Huawei-ZQH" w:date="2022-01-27T19:14:00Z">
        <w:r>
          <w:t>4.</w:t>
        </w:r>
        <w:r>
          <w:tab/>
          <w:t xml:space="preserve">[Conditional] The </w:t>
        </w:r>
        <w:r>
          <w:rPr>
            <w:rFonts w:eastAsia="宋体"/>
          </w:rPr>
          <w:t>AMF</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14" w:author="Huawei-ZQH" w:date="2022-01-27T19:14:00Z"/>
        </w:rPr>
      </w:pPr>
      <w:ins w:id="215" w:author="Huawei-ZQH" w:date="2022-01-27T19:14:00Z">
        <w:r>
          <w:t>5.</w:t>
        </w:r>
        <w:r>
          <w:tab/>
          <w:t xml:space="preserve">[Conditional] If the NEF determines to subscribe to </w:t>
        </w:r>
        <w:r>
          <w:rPr>
            <w:lang w:eastAsia="zh-CN"/>
          </w:rPr>
          <w:t>"</w:t>
        </w:r>
        <w:r>
          <w:rPr>
            <w:rFonts w:eastAsia="宋体"/>
          </w:rPr>
          <w:t>PDU Session status</w:t>
        </w:r>
        <w:r>
          <w:rPr>
            <w:lang w:eastAsia="zh-CN"/>
          </w:rPr>
          <w:t>" and/or "</w:t>
        </w:r>
        <w:r w:rsidRPr="006D6E82">
          <w:rPr>
            <w:rFonts w:eastAsia="宋体"/>
          </w:rPr>
          <w:t>Registration state</w:t>
        </w:r>
        <w:r>
          <w:rPr>
            <w:lang w:eastAsia="zh-CN"/>
          </w:rPr>
          <w:t xml:space="preserve">" </w:t>
        </w:r>
        <w:r>
          <w:t>monitoring</w:t>
        </w:r>
        <w:r>
          <w:rPr>
            <w:lang w:eastAsia="zh-CN"/>
          </w:rPr>
          <w:t xml:space="preserve"> event for each UE group member in the group, the NEF sends to UDM the </w:t>
        </w:r>
        <w:proofErr w:type="spellStart"/>
        <w:r>
          <w:rPr>
            <w:lang w:eastAsia="zh-CN"/>
          </w:rPr>
          <w:t>Nu</w:t>
        </w:r>
        <w:r w:rsidRPr="00EC1443">
          <w:rPr>
            <w:lang w:eastAsia="zh-CN"/>
          </w:rPr>
          <w:t>mf_EventExposure_Subscribe</w:t>
        </w:r>
        <w:proofErr w:type="spellEnd"/>
        <w:r w:rsidRPr="00EC1443">
          <w:rPr>
            <w:lang w:eastAsia="zh-CN"/>
          </w:rPr>
          <w:t xml:space="preserve"> Request</w:t>
        </w:r>
        <w:r>
          <w:rPr>
            <w:lang w:eastAsia="zh-CN"/>
          </w:rPr>
          <w:t xml:space="preserve"> with "</w:t>
        </w:r>
        <w:r>
          <w:rPr>
            <w:rFonts w:eastAsia="宋体"/>
          </w:rPr>
          <w:t>PDU Session status</w:t>
        </w:r>
        <w:r>
          <w:rPr>
            <w:lang w:eastAsia="zh-CN"/>
          </w:rPr>
          <w:t>" and/or "</w:t>
        </w:r>
        <w:r w:rsidRPr="006D6E82">
          <w:rPr>
            <w:rFonts w:eastAsia="宋体"/>
          </w:rPr>
          <w:t>Registration state</w:t>
        </w:r>
        <w:r>
          <w:rPr>
            <w:lang w:eastAsia="zh-CN"/>
          </w:rPr>
          <w:t xml:space="preserve">" Event ID, UE ID, DNN, </w:t>
        </w:r>
        <w:proofErr w:type="gramStart"/>
        <w:r>
          <w:rPr>
            <w:lang w:eastAsia="zh-CN"/>
          </w:rPr>
          <w:t>S</w:t>
        </w:r>
        <w:proofErr w:type="gramEnd"/>
        <w:r>
          <w:rPr>
            <w:lang w:eastAsia="zh-CN"/>
          </w:rPr>
          <w:t>-NSSAI)</w:t>
        </w:r>
        <w:r>
          <w:t>.</w:t>
        </w:r>
      </w:ins>
    </w:p>
    <w:p w:rsidR="00931B62" w:rsidRDefault="00931B62" w:rsidP="00931B62">
      <w:pPr>
        <w:pStyle w:val="B1"/>
        <w:rPr>
          <w:ins w:id="216" w:author="Huawei-ZQH" w:date="2022-01-27T19:14:00Z"/>
        </w:rPr>
      </w:pPr>
      <w:ins w:id="217" w:author="Huawei-ZQH" w:date="2022-01-27T19:14:00Z">
        <w:r>
          <w:t>6.</w:t>
        </w:r>
        <w:r>
          <w:tab/>
          <w:t xml:space="preserve">[Conditional] </w:t>
        </w:r>
        <w:proofErr w:type="gramStart"/>
        <w:r>
          <w:t>If</w:t>
        </w:r>
        <w:proofErr w:type="gramEnd"/>
        <w:r>
          <w:t xml:space="preserve"> the UDM receives the subscription to </w:t>
        </w:r>
        <w:r>
          <w:rPr>
            <w:lang w:eastAsia="zh-CN"/>
          </w:rPr>
          <w:t>"</w:t>
        </w:r>
        <w:r w:rsidRPr="007721D9">
          <w:rPr>
            <w:lang w:eastAsia="zh-CN"/>
          </w:rPr>
          <w:t>Registration state changes</w:t>
        </w:r>
        <w:r>
          <w:rPr>
            <w:lang w:eastAsia="zh-CN"/>
          </w:rPr>
          <w:t xml:space="preserve">" </w:t>
        </w:r>
        <w:r>
          <w:t>monitoring</w:t>
        </w:r>
        <w:r>
          <w:rPr>
            <w:lang w:eastAsia="zh-CN"/>
          </w:rPr>
          <w:t xml:space="preserve"> event, the UDM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sidRPr="007721D9">
          <w:rPr>
            <w:lang w:eastAsia="zh-CN"/>
          </w:rPr>
          <w:t>Registration state changes</w:t>
        </w:r>
        <w:r>
          <w:rPr>
            <w:lang w:eastAsia="zh-CN"/>
          </w:rPr>
          <w:t>" Event ID, UE ID</w:t>
        </w:r>
        <w:r>
          <w:t>.</w:t>
        </w:r>
      </w:ins>
    </w:p>
    <w:p w:rsidR="00931B62" w:rsidRDefault="00931B62" w:rsidP="00931B62">
      <w:pPr>
        <w:pStyle w:val="B1"/>
        <w:rPr>
          <w:ins w:id="218" w:author="Huawei-ZQH" w:date="2022-01-27T19:14:00Z"/>
        </w:rPr>
      </w:pPr>
      <w:ins w:id="219" w:author="Huawei-ZQH" w:date="2022-01-27T19:14:00Z">
        <w:r>
          <w:t>7.</w:t>
        </w:r>
        <w:r>
          <w:tab/>
          <w:t xml:space="preserve">[Conditional] The </w:t>
        </w:r>
        <w:r>
          <w:rPr>
            <w:rFonts w:eastAsia="宋体"/>
          </w:rPr>
          <w:t>AMF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20" w:author="Huawei-ZQH" w:date="2022-01-27T19:14:00Z"/>
        </w:rPr>
      </w:pPr>
      <w:ins w:id="221" w:author="Huawei-ZQH" w:date="2022-01-27T19:14:00Z">
        <w:r>
          <w:t>8.</w:t>
        </w:r>
        <w:r>
          <w:tab/>
          <w:t xml:space="preserve">[Conditional] If the UDM receives the subscription to </w:t>
        </w:r>
        <w:r>
          <w:rPr>
            <w:lang w:eastAsia="zh-CN"/>
          </w:rPr>
          <w:t>"</w:t>
        </w:r>
        <w:r>
          <w:rPr>
            <w:lang w:eastAsia="ko-KR"/>
          </w:rPr>
          <w:t>PDU Session Status</w:t>
        </w:r>
        <w:r>
          <w:rPr>
            <w:lang w:eastAsia="zh-CN"/>
          </w:rPr>
          <w:t xml:space="preserve">" </w:t>
        </w:r>
        <w:r>
          <w:t>monitoring</w:t>
        </w:r>
        <w:r>
          <w:rPr>
            <w:lang w:eastAsia="zh-CN"/>
          </w:rPr>
          <w:t xml:space="preserve"> event, the UDM sends to SMF the </w:t>
        </w:r>
        <w:proofErr w:type="spellStart"/>
        <w:r w:rsidRPr="00EC1443">
          <w:rPr>
            <w:lang w:eastAsia="zh-CN"/>
          </w:rPr>
          <w:t>N</w:t>
        </w:r>
        <w:r>
          <w:rPr>
            <w:lang w:eastAsia="zh-CN"/>
          </w:rPr>
          <w:t>s</w:t>
        </w:r>
        <w:r w:rsidRPr="00EC1443">
          <w:rPr>
            <w:lang w:eastAsia="zh-CN"/>
          </w:rPr>
          <w:t>mf_EventExposure_Subscribe</w:t>
        </w:r>
        <w:proofErr w:type="spellEnd"/>
        <w:r w:rsidRPr="00EC1443">
          <w:rPr>
            <w:lang w:eastAsia="zh-CN"/>
          </w:rPr>
          <w:t xml:space="preserve"> Request</w:t>
        </w:r>
        <w:r>
          <w:rPr>
            <w:lang w:eastAsia="zh-CN"/>
          </w:rPr>
          <w:t xml:space="preserve"> with "</w:t>
        </w:r>
        <w:r>
          <w:rPr>
            <w:lang w:eastAsia="ko-KR"/>
          </w:rPr>
          <w:t>PDU Session Status</w:t>
        </w:r>
        <w:r>
          <w:rPr>
            <w:lang w:eastAsia="zh-CN"/>
          </w:rPr>
          <w:t>" Event ID, UE ID, DNN, S-NSSAI</w:t>
        </w:r>
        <w:r>
          <w:t>.</w:t>
        </w:r>
      </w:ins>
    </w:p>
    <w:p w:rsidR="00931B62" w:rsidRDefault="00931B62" w:rsidP="00931B62">
      <w:pPr>
        <w:pStyle w:val="B1"/>
        <w:rPr>
          <w:ins w:id="222" w:author="Huawei-ZQH" w:date="2022-01-27T19:14:00Z"/>
        </w:rPr>
      </w:pPr>
      <w:ins w:id="223" w:author="Huawei-ZQH" w:date="2022-01-27T19:14:00Z">
        <w:r>
          <w:t>9.</w:t>
        </w:r>
        <w:r>
          <w:tab/>
          <w:t xml:space="preserve">[Conditional] The </w:t>
        </w:r>
        <w:r>
          <w:rPr>
            <w:rFonts w:eastAsia="宋体"/>
          </w:rPr>
          <w:t>SMF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w:t>
        </w:r>
        <w:r>
          <w:rPr>
            <w:rFonts w:eastAsia="宋体"/>
          </w:rPr>
          <w:t>s</w:t>
        </w:r>
        <w:r w:rsidRPr="00A07C45">
          <w:rPr>
            <w:rFonts w:eastAsia="宋体"/>
          </w:rPr>
          <w:t>mf_EventExposure_Subscribe</w:t>
        </w:r>
        <w:proofErr w:type="spellEnd"/>
        <w:r w:rsidRPr="00A07C45">
          <w:rPr>
            <w:rFonts w:eastAsia="宋体"/>
          </w:rPr>
          <w:t xml:space="preserve"> Response</w:t>
        </w:r>
        <w:r w:rsidRPr="00140E21">
          <w:rPr>
            <w:rFonts w:eastAsia="宋体"/>
          </w:rPr>
          <w:t>.</w:t>
        </w:r>
      </w:ins>
    </w:p>
    <w:p w:rsidR="00931B62" w:rsidRPr="005D3499" w:rsidRDefault="00931B62" w:rsidP="00931B62">
      <w:pPr>
        <w:pStyle w:val="B1"/>
        <w:rPr>
          <w:ins w:id="224" w:author="Huawei-ZQH" w:date="2022-01-27T19:14:00Z"/>
        </w:rPr>
      </w:pPr>
      <w:ins w:id="225" w:author="Huawei-ZQH" w:date="2022-01-27T19:14:00Z">
        <w:r>
          <w:t>10.</w:t>
        </w:r>
        <w:r>
          <w:tab/>
          <w:t xml:space="preserve">[Conditional] The </w:t>
        </w:r>
        <w:r>
          <w:rPr>
            <w:rFonts w:eastAsia="宋体"/>
          </w:rPr>
          <w:t>UDM</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Pr>
            <w:rFonts w:eastAsia="宋体"/>
          </w:rPr>
          <w:t>Nudm</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931B62" w:rsidRPr="005D3499" w:rsidRDefault="00931B62" w:rsidP="00931B62">
      <w:pPr>
        <w:pStyle w:val="B1"/>
        <w:rPr>
          <w:ins w:id="226" w:author="Huawei-ZQH" w:date="2022-01-27T19:14:00Z"/>
        </w:rPr>
      </w:pPr>
      <w:ins w:id="227" w:author="Huawei-ZQH" w:date="2022-01-27T19:14:00Z">
        <w:r>
          <w:t>11.</w:t>
        </w:r>
        <w:r>
          <w:tab/>
          <w:t xml:space="preserve">[Conditional] The </w:t>
        </w:r>
        <w:r>
          <w:rPr>
            <w:rFonts w:eastAsia="宋体"/>
          </w:rPr>
          <w:t>NEF</w:t>
        </w:r>
        <w:r w:rsidRPr="00140E21">
          <w:rPr>
            <w:rFonts w:eastAsia="宋体"/>
          </w:rPr>
          <w:t xml:space="preserve"> responds the </w:t>
        </w:r>
        <w:r>
          <w:rPr>
            <w:rFonts w:eastAsia="宋体"/>
          </w:rPr>
          <w:t xml:space="preserve">AF </w:t>
        </w:r>
        <w:r w:rsidRPr="00140E21">
          <w:rPr>
            <w:rFonts w:eastAsia="宋体"/>
          </w:rPr>
          <w:t xml:space="preserve">with </w:t>
        </w:r>
        <w:proofErr w:type="spellStart"/>
        <w:r>
          <w:rPr>
            <w:rFonts w:eastAsia="宋体"/>
          </w:rPr>
          <w:t>Nnef</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28" w:author="Huawei-ZQH" w:date="2022-01-27T19:14:00Z"/>
        </w:rPr>
      </w:pPr>
      <w:ins w:id="229" w:author="Huawei-ZQH" w:date="2022-01-27T19:14:00Z">
        <w:r>
          <w:lastRenderedPageBreak/>
          <w:t>12.</w:t>
        </w:r>
        <w:r>
          <w:tab/>
          <w:t xml:space="preserve">When AMF detects the subscribed event occurs, it sends the event reporting to NEF via </w:t>
        </w:r>
        <w:proofErr w:type="spellStart"/>
        <w:r w:rsidRPr="00C65C76">
          <w:t>Namf_EventExposure_Notify</w:t>
        </w:r>
        <w:proofErr w:type="spellEnd"/>
        <w:r>
          <w:t xml:space="preserve"> or via UDM.</w:t>
        </w:r>
      </w:ins>
    </w:p>
    <w:p w:rsidR="00931B62" w:rsidRPr="005D3499" w:rsidRDefault="00931B62" w:rsidP="00931B62">
      <w:pPr>
        <w:pStyle w:val="B1"/>
        <w:rPr>
          <w:ins w:id="230" w:author="Huawei-ZQH" w:date="2022-01-27T19:14:00Z"/>
        </w:rPr>
      </w:pPr>
      <w:ins w:id="231" w:author="Huawei-ZQH" w:date="2022-01-27T19:14:00Z">
        <w:r>
          <w:t>13.</w:t>
        </w:r>
        <w:r>
          <w:tab/>
          <w:t xml:space="preserve">When SMF detects the subscribed event occurs, it sends the event reporting to NEF via </w:t>
        </w:r>
        <w:proofErr w:type="spellStart"/>
        <w:r w:rsidRPr="00C65C76">
          <w:t>N</w:t>
        </w:r>
        <w:r>
          <w:t>s</w:t>
        </w:r>
        <w:r w:rsidRPr="00C65C76">
          <w:t>mf_EventExposure_Notify</w:t>
        </w:r>
        <w:proofErr w:type="spellEnd"/>
        <w:r>
          <w:t xml:space="preserve"> or via UDM.</w:t>
        </w:r>
      </w:ins>
    </w:p>
    <w:p w:rsidR="00931B62" w:rsidRPr="00C65C76" w:rsidRDefault="00931B62" w:rsidP="00931B62">
      <w:pPr>
        <w:pStyle w:val="B1"/>
        <w:rPr>
          <w:ins w:id="232" w:author="Huawei-ZQH" w:date="2022-01-27T19:14:00Z"/>
          <w:lang w:val="en-US"/>
        </w:rPr>
      </w:pPr>
      <w:ins w:id="233" w:author="Huawei-ZQH" w:date="2022-01-27T19:14:00Z">
        <w:r>
          <w:t>14.</w:t>
        </w:r>
        <w:r>
          <w:tab/>
          <w:t xml:space="preserve">The NEF </w:t>
        </w:r>
        <w:r>
          <w:rPr>
            <w:lang w:eastAsia="ko-KR"/>
          </w:rPr>
          <w:t xml:space="preserve">performs the aggregation of the event reports received for each </w:t>
        </w:r>
        <w:r>
          <w:rPr>
            <w:lang w:eastAsia="zh-CN"/>
          </w:rPr>
          <w:t xml:space="preserve">UE group member and sends aggregated report to AF via </w:t>
        </w:r>
        <w:proofErr w:type="spellStart"/>
        <w:r w:rsidRPr="00C65C76">
          <w:rPr>
            <w:lang w:eastAsia="zh-CN"/>
          </w:rPr>
          <w:t>Nnef_EventExposure_Notify</w:t>
        </w:r>
        <w:proofErr w:type="spellEnd"/>
        <w:r>
          <w:rPr>
            <w:lang w:eastAsia="zh-CN"/>
          </w:rPr>
          <w:t>.</w:t>
        </w:r>
      </w:ins>
    </w:p>
    <w:p w:rsidR="00931B62" w:rsidRPr="00C65C76" w:rsidRDefault="00931B62" w:rsidP="00931B62">
      <w:pPr>
        <w:rPr>
          <w:ins w:id="234" w:author="Huawei-ZQH" w:date="2022-01-27T19:14:00Z"/>
          <w:rFonts w:eastAsia="宋体"/>
          <w:lang w:eastAsia="zh-CN"/>
        </w:rPr>
      </w:pPr>
      <w:ins w:id="235" w:author="Huawei-ZQH" w:date="2022-01-27T19:14:00Z">
        <w:del w:id="236" w:author="Huawei-ZQH" w:date="2022-01-22T15:19:00Z">
          <w:r w:rsidDel="00205C2B">
            <w:rPr>
              <w:rFonts w:eastAsiaTheme="minorEastAsia"/>
              <w:lang w:val="en-US"/>
            </w:rPr>
            <w:fldChar w:fldCharType="begin"/>
          </w:r>
          <w:r w:rsidDel="00205C2B">
            <w:rPr>
              <w:rFonts w:eastAsiaTheme="minorEastAsia"/>
              <w:lang w:val="en-US"/>
            </w:rPr>
            <w:fldChar w:fldCharType="end"/>
          </w:r>
        </w:del>
      </w:ins>
    </w:p>
    <w:p w:rsidR="00931B62" w:rsidRDefault="00931B62" w:rsidP="00931B62">
      <w:pPr>
        <w:pStyle w:val="3"/>
        <w:rPr>
          <w:ins w:id="237" w:author="Huawei-ZQH" w:date="2022-01-27T19:14:00Z"/>
        </w:rPr>
      </w:pPr>
      <w:bookmarkStart w:id="238" w:name="_Toc92883033"/>
      <w:bookmarkStart w:id="239" w:name="_Toc92890924"/>
      <w:proofErr w:type="gramStart"/>
      <w:ins w:id="240" w:author="Huawei-ZQH" w:date="2022-01-27T19:14:00Z">
        <w:r>
          <w:t>6.X.4</w:t>
        </w:r>
        <w:proofErr w:type="gramEnd"/>
        <w:r>
          <w:tab/>
        </w:r>
        <w:r w:rsidRPr="00B97AC8">
          <w:t>Impact</w:t>
        </w:r>
        <w:r>
          <w:t>s</w:t>
        </w:r>
        <w:r w:rsidRPr="00B97AC8">
          <w:t xml:space="preserve"> on existing entities and interfaces</w:t>
        </w:r>
        <w:bookmarkEnd w:id="110"/>
        <w:bookmarkEnd w:id="111"/>
        <w:bookmarkEnd w:id="238"/>
        <w:bookmarkEnd w:id="239"/>
      </w:ins>
    </w:p>
    <w:p w:rsidR="00931B62" w:rsidRDefault="00931B62" w:rsidP="00931B62">
      <w:pPr>
        <w:keepLines/>
        <w:ind w:left="1135" w:hanging="851"/>
        <w:rPr>
          <w:ins w:id="241" w:author="Huawei-ZQH" w:date="2022-01-27T19:14:00Z"/>
          <w:color w:val="FF0000"/>
        </w:rPr>
      </w:pPr>
      <w:ins w:id="242" w:author="Huawei-ZQH" w:date="2022-01-27T19:1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rsidR="00894F1D" w:rsidRPr="00931B62"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DA8" w:rsidRDefault="00E66DA8">
      <w:r>
        <w:separator/>
      </w:r>
    </w:p>
    <w:p w:rsidR="00E66DA8" w:rsidRDefault="00E66DA8"/>
  </w:endnote>
  <w:endnote w:type="continuationSeparator" w:id="0">
    <w:p w:rsidR="00E66DA8" w:rsidRDefault="00E66DA8">
      <w:r>
        <w:continuationSeparator/>
      </w:r>
    </w:p>
    <w:p w:rsidR="00E66DA8" w:rsidRDefault="00E66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368" w:rsidRDefault="00175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DA8" w:rsidRDefault="00E66DA8">
      <w:r>
        <w:separator/>
      </w:r>
    </w:p>
    <w:p w:rsidR="00E66DA8" w:rsidRDefault="00E66DA8"/>
  </w:footnote>
  <w:footnote w:type="continuationSeparator" w:id="0">
    <w:p w:rsidR="00E66DA8" w:rsidRDefault="00E66DA8">
      <w:r>
        <w:continuationSeparator/>
      </w:r>
    </w:p>
    <w:p w:rsidR="00E66DA8" w:rsidRDefault="00E66D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 w:rsidR="00175368" w:rsidRDefault="00175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C6C">
      <w:rPr>
        <w:rFonts w:ascii="Arial" w:hAnsi="Arial" w:cs="Arial"/>
        <w:b/>
        <w:bCs/>
        <w:noProof/>
        <w:sz w:val="18"/>
        <w:lang w:val="fr-FR"/>
      </w:rPr>
      <w:t>1</w:t>
    </w:r>
    <w:r>
      <w:rPr>
        <w:rFonts w:ascii="Arial" w:hAnsi="Arial" w:cs="Arial"/>
        <w:b/>
        <w:bCs/>
        <w:sz w:val="18"/>
      </w:rPr>
      <w:fldChar w:fldCharType="end"/>
    </w:r>
  </w:p>
  <w:p w:rsidR="00175368" w:rsidRPr="0091233D" w:rsidRDefault="0017536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00D72DA-8887-4E3C-B472-C209E162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7</Pages>
  <Words>2229</Words>
  <Characters>12708</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158</cp:revision>
  <cp:lastPrinted>2018-08-13T16:59:00Z</cp:lastPrinted>
  <dcterms:created xsi:type="dcterms:W3CDTF">2020-03-09T10:10:00Z</dcterms:created>
  <dcterms:modified xsi:type="dcterms:W3CDTF">2022-01-28T10:10:00Z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1643364601</vt:lpwstr>
  </property>
</Properties>
</file>